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14140" w14:textId="77777777" w:rsidR="00663D56" w:rsidRPr="001A1F4F" w:rsidRDefault="00663D56" w:rsidP="00663D56">
      <w:pPr>
        <w:jc w:val="center"/>
        <w:rPr>
          <w:rFonts w:eastAsia="Palatino" w:cs="Palatino"/>
          <w:sz w:val="36"/>
          <w:szCs w:val="36"/>
        </w:rPr>
      </w:pPr>
      <w:r w:rsidRPr="001A1F4F">
        <w:rPr>
          <w:rFonts w:eastAsia="Palatino" w:cs="Palatino"/>
          <w:b/>
          <w:bCs/>
          <w:sz w:val="36"/>
          <w:szCs w:val="36"/>
        </w:rPr>
        <w:t>2019-2020 Fall AP Unit 2 – Ancient Greek, Roman &amp; Judeo-Christian Perspectives on Government</w:t>
      </w:r>
    </w:p>
    <w:p w14:paraId="5211197A" w14:textId="77777777" w:rsidR="00663D56" w:rsidRDefault="00663D56" w:rsidP="00663D56">
      <w:pPr>
        <w:jc w:val="center"/>
      </w:pPr>
      <w:r>
        <w:t>“Know Thyself” – Delphic Principle</w:t>
      </w:r>
    </w:p>
    <w:p w14:paraId="750B4671" w14:textId="77777777" w:rsidR="00663D56" w:rsidRPr="00A91AE8" w:rsidRDefault="00663D56" w:rsidP="00663D56">
      <w:pPr>
        <w:jc w:val="center"/>
        <w:rPr>
          <w:sz w:val="16"/>
        </w:rPr>
      </w:pPr>
      <w:r w:rsidRPr="00A91AE8">
        <w:rPr>
          <w:rFonts w:eastAsia="Palatino" w:cs="Palatino"/>
          <w:bCs/>
          <w:szCs w:val="40"/>
        </w:rPr>
        <w:t>“Do unto others as you would have them do unto you” Luke 6:31</w:t>
      </w:r>
    </w:p>
    <w:p w14:paraId="4C9A572F" w14:textId="77777777" w:rsidR="00663D56" w:rsidRDefault="00663D56" w:rsidP="00663D56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663D56" w14:paraId="70ABACE4" w14:textId="77777777" w:rsidTr="005F3E6D">
        <w:tc>
          <w:tcPr>
            <w:tcW w:w="864" w:type="dxa"/>
          </w:tcPr>
          <w:p w14:paraId="580F82E9" w14:textId="77777777" w:rsidR="00663D56" w:rsidRPr="00030477" w:rsidRDefault="00663D56" w:rsidP="005F3E6D">
            <w:r>
              <w:t>Sept.</w:t>
            </w:r>
          </w:p>
        </w:tc>
        <w:tc>
          <w:tcPr>
            <w:tcW w:w="864" w:type="dxa"/>
          </w:tcPr>
          <w:p w14:paraId="661E0081" w14:textId="77777777" w:rsidR="00663D56" w:rsidRDefault="00663D56" w:rsidP="005F3E6D">
            <w:r>
              <w:t>28 M</w:t>
            </w:r>
          </w:p>
        </w:tc>
        <w:tc>
          <w:tcPr>
            <w:tcW w:w="4608" w:type="dxa"/>
            <w:vAlign w:val="center"/>
          </w:tcPr>
          <w:p w14:paraId="2806493B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Test Review</w:t>
            </w:r>
          </w:p>
          <w:p w14:paraId="14341349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Systems of Government: Anarchy &amp; Totalitarianism</w:t>
            </w:r>
          </w:p>
        </w:tc>
        <w:tc>
          <w:tcPr>
            <w:tcW w:w="4608" w:type="dxa"/>
            <w:vAlign w:val="center"/>
          </w:tcPr>
          <w:p w14:paraId="2CD48980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663D56" w14:paraId="1E2BA5C6" w14:textId="77777777" w:rsidTr="005F3E6D">
        <w:tc>
          <w:tcPr>
            <w:tcW w:w="864" w:type="dxa"/>
          </w:tcPr>
          <w:p w14:paraId="0514AC48" w14:textId="77777777" w:rsidR="00663D56" w:rsidRPr="00030477" w:rsidRDefault="00663D56" w:rsidP="005F3E6D"/>
        </w:tc>
        <w:tc>
          <w:tcPr>
            <w:tcW w:w="864" w:type="dxa"/>
          </w:tcPr>
          <w:p w14:paraId="0521E69B" w14:textId="77777777" w:rsidR="00663D56" w:rsidRDefault="00663D56" w:rsidP="005F3E6D">
            <w:r>
              <w:t>29 T</w:t>
            </w:r>
          </w:p>
        </w:tc>
        <w:tc>
          <w:tcPr>
            <w:tcW w:w="4608" w:type="dxa"/>
            <w:vAlign w:val="center"/>
          </w:tcPr>
          <w:p w14:paraId="00986E60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Systems of Government: Autocracy &amp; Aristocracy</w:t>
            </w:r>
          </w:p>
        </w:tc>
        <w:tc>
          <w:tcPr>
            <w:tcW w:w="4608" w:type="dxa"/>
            <w:vAlign w:val="center"/>
          </w:tcPr>
          <w:p w14:paraId="72CF16D7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Rousseau, </w:t>
            </w:r>
            <w:r w:rsidRPr="005E7F20">
              <w:rPr>
                <w:rFonts w:ascii="Palatino-Roman" w:hAnsi="Palatino-Roman" w:cs="Palatino-Roman"/>
                <w:color w:val="000000"/>
                <w:szCs w:val="32"/>
                <w:u w:val="single"/>
                <w:lang w:bidi="en-US"/>
              </w:rPr>
              <w:t>The Social Contract</w:t>
            </w: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, Book III, ch. 3: “The Division of Governments” </w:t>
            </w:r>
          </w:p>
          <w:p w14:paraId="0DAC1844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hyperlink r:id="rId6" w:history="1">
              <w:r w:rsidRPr="006156E4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https://oll.libertyfund.org/titles/rousseau-the-social-contract-and-discourses/simple#lf0132_label_100</w:t>
              </w:r>
            </w:hyperlink>
          </w:p>
        </w:tc>
      </w:tr>
      <w:tr w:rsidR="00663D56" w14:paraId="6340BC82" w14:textId="77777777" w:rsidTr="005F3E6D">
        <w:tc>
          <w:tcPr>
            <w:tcW w:w="864" w:type="dxa"/>
          </w:tcPr>
          <w:p w14:paraId="0B8351D5" w14:textId="77777777" w:rsidR="00663D56" w:rsidRPr="00030477" w:rsidRDefault="00663D56" w:rsidP="005F3E6D"/>
        </w:tc>
        <w:tc>
          <w:tcPr>
            <w:tcW w:w="864" w:type="dxa"/>
          </w:tcPr>
          <w:p w14:paraId="47E714FF" w14:textId="77777777" w:rsidR="00663D56" w:rsidRDefault="00663D56" w:rsidP="005F3E6D">
            <w:r>
              <w:t>30 W</w:t>
            </w:r>
          </w:p>
        </w:tc>
        <w:tc>
          <w:tcPr>
            <w:tcW w:w="4608" w:type="dxa"/>
            <w:vAlign w:val="center"/>
          </w:tcPr>
          <w:p w14:paraId="071D5275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Systems of Government: Democracy</w:t>
            </w:r>
          </w:p>
        </w:tc>
        <w:tc>
          <w:tcPr>
            <w:tcW w:w="4608" w:type="dxa"/>
            <w:vAlign w:val="center"/>
          </w:tcPr>
          <w:p w14:paraId="0AF1017D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Aristotle, Politics Book IV, ch. 1 – 2 </w:t>
            </w:r>
          </w:p>
          <w:p w14:paraId="5AD2C79D" w14:textId="77777777" w:rsidR="00663D56" w:rsidRPr="00D86342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  <w:hyperlink r:id="rId7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http://classics.mit.edu/Aristotle/politics.4.four.html</w:t>
              </w:r>
            </w:hyperlink>
          </w:p>
        </w:tc>
      </w:tr>
      <w:tr w:rsidR="00663D56" w14:paraId="70287368" w14:textId="77777777" w:rsidTr="005F3E6D">
        <w:tc>
          <w:tcPr>
            <w:tcW w:w="864" w:type="dxa"/>
          </w:tcPr>
          <w:p w14:paraId="458CA556" w14:textId="77777777" w:rsidR="00663D56" w:rsidRPr="00030477" w:rsidRDefault="00663D56" w:rsidP="005F3E6D">
            <w:r>
              <w:t>Oct.</w:t>
            </w:r>
          </w:p>
        </w:tc>
        <w:tc>
          <w:tcPr>
            <w:tcW w:w="864" w:type="dxa"/>
          </w:tcPr>
          <w:p w14:paraId="3FAFB37A" w14:textId="77777777" w:rsidR="00663D56" w:rsidRPr="00030477" w:rsidRDefault="00663D56" w:rsidP="005F3E6D">
            <w:r>
              <w:t>1  Th</w:t>
            </w:r>
          </w:p>
        </w:tc>
        <w:tc>
          <w:tcPr>
            <w:tcW w:w="4608" w:type="dxa"/>
            <w:vAlign w:val="center"/>
          </w:tcPr>
          <w:p w14:paraId="528523FD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The Positions of the Athenians vs. The Positions of the Melians</w:t>
            </w:r>
          </w:p>
          <w:p w14:paraId="58C2847D" w14:textId="77777777" w:rsidR="00663D56" w:rsidRPr="00030477" w:rsidRDefault="00663D56" w:rsidP="005F3E6D">
            <w:r>
              <w:rPr>
                <w:rFonts w:cs="Tahoma"/>
                <w:color w:val="000000"/>
                <w:szCs w:val="26"/>
                <w:lang w:bidi="en-US"/>
              </w:rPr>
              <w:t xml:space="preserve">Q: </w:t>
            </w:r>
            <w:r w:rsidRPr="0007472E">
              <w:rPr>
                <w:rFonts w:cs="Tahoma"/>
                <w:i/>
                <w:color w:val="000000"/>
                <w:szCs w:val="26"/>
                <w:lang w:bidi="en-US"/>
              </w:rPr>
              <w:t xml:space="preserve">Does </w:t>
            </w:r>
            <w:r>
              <w:rPr>
                <w:rFonts w:cs="Tahoma"/>
                <w:color w:val="000000"/>
                <w:szCs w:val="26"/>
                <w:lang w:bidi="en-US"/>
              </w:rPr>
              <w:t>Might Make Right?</w:t>
            </w:r>
          </w:p>
        </w:tc>
        <w:tc>
          <w:tcPr>
            <w:tcW w:w="4608" w:type="dxa"/>
            <w:vAlign w:val="center"/>
          </w:tcPr>
          <w:p w14:paraId="3961989C" w14:textId="77777777" w:rsidR="00663D56" w:rsidRPr="008F6AEC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Thucydides: The Melian Debates (trans. Gaius Stern) </w:t>
            </w: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br/>
            </w:r>
            <w:hyperlink r:id="rId8" w:history="1">
              <w:r>
                <w:rPr>
                  <w:rStyle w:val="Hyperlink"/>
                  <w:rFonts w:eastAsia="Times New Roman"/>
                </w:rPr>
                <w:t>https://www.academia.edu/11758856/Thucydides_5.84-116_The_Melian_Dialogue._Translation_by_Gaius_Stern</w:t>
              </w:r>
            </w:hyperlink>
          </w:p>
        </w:tc>
      </w:tr>
      <w:tr w:rsidR="00663D56" w14:paraId="6A59AF4E" w14:textId="77777777" w:rsidTr="005F3E6D">
        <w:tc>
          <w:tcPr>
            <w:tcW w:w="864" w:type="dxa"/>
          </w:tcPr>
          <w:p w14:paraId="5AE05BB5" w14:textId="77777777" w:rsidR="00663D56" w:rsidRDefault="00663D56" w:rsidP="005F3E6D"/>
        </w:tc>
        <w:tc>
          <w:tcPr>
            <w:tcW w:w="864" w:type="dxa"/>
          </w:tcPr>
          <w:p w14:paraId="6C2B2391" w14:textId="77777777" w:rsidR="00663D56" w:rsidRDefault="00663D56" w:rsidP="005F3E6D">
            <w:r>
              <w:t>2  F</w:t>
            </w:r>
          </w:p>
        </w:tc>
        <w:tc>
          <w:tcPr>
            <w:tcW w:w="4608" w:type="dxa"/>
            <w:vAlign w:val="center"/>
          </w:tcPr>
          <w:p w14:paraId="4E005255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Introduction to Grig’s Quest,  Nationstates &amp; the Class Evaluation</w:t>
            </w:r>
          </w:p>
        </w:tc>
        <w:tc>
          <w:tcPr>
            <w:tcW w:w="4608" w:type="dxa"/>
            <w:vAlign w:val="center"/>
          </w:tcPr>
          <w:p w14:paraId="7D636D01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663D56" w14:paraId="2E4B7B69" w14:textId="77777777" w:rsidTr="005F3E6D">
        <w:tc>
          <w:tcPr>
            <w:tcW w:w="864" w:type="dxa"/>
          </w:tcPr>
          <w:p w14:paraId="0DA72B91" w14:textId="77777777" w:rsidR="00663D56" w:rsidRPr="00030477" w:rsidRDefault="00663D56" w:rsidP="005F3E6D"/>
        </w:tc>
        <w:tc>
          <w:tcPr>
            <w:tcW w:w="864" w:type="dxa"/>
          </w:tcPr>
          <w:p w14:paraId="613F0030" w14:textId="77777777" w:rsidR="00663D56" w:rsidRPr="00030477" w:rsidRDefault="00663D56" w:rsidP="005F3E6D">
            <w:r>
              <w:t>5  M</w:t>
            </w:r>
          </w:p>
        </w:tc>
        <w:tc>
          <w:tcPr>
            <w:tcW w:w="4608" w:type="dxa"/>
            <w:vAlign w:val="center"/>
          </w:tcPr>
          <w:p w14:paraId="48F71937" w14:textId="77777777" w:rsidR="00663D56" w:rsidRPr="00C449C7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r w:rsidRPr="00C449C7">
              <w:rPr>
                <w:rFonts w:eastAsia="Palatino" w:cs="Palatino"/>
                <w:color w:val="000000" w:themeColor="text1"/>
                <w:lang w:bidi="en-US"/>
              </w:rPr>
              <w:t>Socrates’ Apology – 1</w:t>
            </w:r>
          </w:p>
          <w:p w14:paraId="4A8F1C69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C449C7">
              <w:rPr>
                <w:rFonts w:eastAsia="Palatino" w:cs="Palatino"/>
                <w:color w:val="000000" w:themeColor="text1"/>
                <w:lang w:bidi="en-US"/>
              </w:rPr>
              <w:t>What is Said vs. What is Meant</w:t>
            </w:r>
          </w:p>
          <w:p w14:paraId="6F41C248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48C731B4" w14:textId="77777777" w:rsidR="00663D56" w:rsidRPr="00C64338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for study questions see:</w:t>
            </w:r>
          </w:p>
          <w:p w14:paraId="1CCA8F73" w14:textId="77777777" w:rsidR="00663D56" w:rsidRPr="00030477" w:rsidRDefault="00663D56" w:rsidP="005F3E6D">
            <w:hyperlink r:id="rId9" w:history="1">
              <w:r w:rsidRPr="00C449C7">
                <w:rPr>
                  <w:rStyle w:val="Hyperlink"/>
                  <w:rFonts w:cs="Tahoma"/>
                  <w:szCs w:val="26"/>
                  <w:lang w:bidi="en-US"/>
                </w:rPr>
                <w:t>http://old.bornemania.com/civ/projects/apology1.html</w:t>
              </w:r>
            </w:hyperlink>
          </w:p>
        </w:tc>
        <w:tc>
          <w:tcPr>
            <w:tcW w:w="4608" w:type="dxa"/>
            <w:vAlign w:val="center"/>
          </w:tcPr>
          <w:p w14:paraId="21EDE614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Plato: “Socrates’ Apology”, trans. Hugh Tredennick (1954) </w:t>
            </w:r>
            <w:r w:rsidRPr="0003514B">
              <w:rPr>
                <w:rFonts w:eastAsia="Palatino" w:cs="Palatino"/>
                <w:i/>
                <w:color w:val="000000" w:themeColor="text1"/>
                <w:lang w:bidi="en-US"/>
              </w:rPr>
              <w:t>handout</w:t>
            </w:r>
          </w:p>
          <w:p w14:paraId="3EA042B1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252B4756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Alternate version of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Socrates’ Apology by Plato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(trans. G.M.A. Grube )</w:t>
            </w:r>
          </w:p>
          <w:p w14:paraId="085C6937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hyperlink r:id="rId10" w:history="1">
              <w:r w:rsidRPr="001F0A2F">
                <w:rPr>
                  <w:rStyle w:val="Hyperlink"/>
                  <w:rFonts w:eastAsia="Palatino" w:cs="Palatino"/>
                  <w:lang w:bidi="en-US"/>
                </w:rPr>
                <w:t>http://www2.hawaii.edu/~freeman/courses/phil100/04.%20Apology.pdf</w:t>
              </w:r>
            </w:hyperlink>
          </w:p>
          <w:p w14:paraId="5C3D1495" w14:textId="77777777" w:rsidR="00663D56" w:rsidRPr="001205FE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sec. 17a - 24b</w:t>
            </w:r>
          </w:p>
        </w:tc>
      </w:tr>
      <w:tr w:rsidR="00663D56" w14:paraId="35494055" w14:textId="77777777" w:rsidTr="005F3E6D">
        <w:tc>
          <w:tcPr>
            <w:tcW w:w="864" w:type="dxa"/>
          </w:tcPr>
          <w:p w14:paraId="20CA3879" w14:textId="77777777" w:rsidR="00663D56" w:rsidRDefault="00663D56" w:rsidP="005F3E6D"/>
        </w:tc>
        <w:tc>
          <w:tcPr>
            <w:tcW w:w="864" w:type="dxa"/>
          </w:tcPr>
          <w:p w14:paraId="08E53ED2" w14:textId="77777777" w:rsidR="00663D56" w:rsidRDefault="00663D56" w:rsidP="005F3E6D">
            <w:r>
              <w:t>6  T</w:t>
            </w:r>
          </w:p>
          <w:p w14:paraId="5DA7AEFE" w14:textId="77777777" w:rsidR="00663D56" w:rsidRDefault="00663D56" w:rsidP="005F3E6D"/>
        </w:tc>
        <w:tc>
          <w:tcPr>
            <w:tcW w:w="4608" w:type="dxa"/>
            <w:vAlign w:val="center"/>
          </w:tcPr>
          <w:p w14:paraId="04F122AA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Socrates’ Apology – 2</w:t>
            </w:r>
          </w:p>
          <w:p w14:paraId="31CB85D0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The Gadfly</w:t>
            </w:r>
          </w:p>
          <w:p w14:paraId="67D93CEC" w14:textId="77777777" w:rsidR="00663D56" w:rsidRPr="0069725D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for study questions see:</w:t>
            </w:r>
          </w:p>
          <w:p w14:paraId="14032B10" w14:textId="77777777" w:rsidR="00663D56" w:rsidRPr="0005650D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11" w:history="1">
              <w:r w:rsidRPr="00AE71A2">
                <w:rPr>
                  <w:rStyle w:val="Hyperlink"/>
                  <w:rFonts w:cs="Tahoma"/>
                  <w:szCs w:val="26"/>
                  <w:lang w:bidi="en-US"/>
                </w:rPr>
                <w:t>http://old.bornemania.com/civ/projects/apology2.html</w:t>
              </w:r>
            </w:hyperlink>
          </w:p>
        </w:tc>
        <w:tc>
          <w:tcPr>
            <w:tcW w:w="4608" w:type="dxa"/>
            <w:vAlign w:val="center"/>
          </w:tcPr>
          <w:p w14:paraId="5897CBEB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Apology Continued</w:t>
            </w:r>
          </w:p>
          <w:p w14:paraId="5276DEAC" w14:textId="77777777" w:rsidR="00663D56" w:rsidRPr="0087364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4A0EE972">
              <w:rPr>
                <w:rFonts w:eastAsia="Palatino" w:cs="Palatino"/>
                <w:color w:val="000000" w:themeColor="text1"/>
                <w:lang w:bidi="en-US"/>
              </w:rPr>
              <w:t>sec. 24b/c - 35d</w:t>
            </w:r>
          </w:p>
        </w:tc>
      </w:tr>
      <w:tr w:rsidR="00663D56" w14:paraId="4568E48A" w14:textId="77777777" w:rsidTr="005F3E6D">
        <w:tc>
          <w:tcPr>
            <w:tcW w:w="864" w:type="dxa"/>
          </w:tcPr>
          <w:p w14:paraId="5635BA2B" w14:textId="77777777" w:rsidR="00663D56" w:rsidRDefault="00663D56" w:rsidP="005F3E6D"/>
        </w:tc>
        <w:tc>
          <w:tcPr>
            <w:tcW w:w="864" w:type="dxa"/>
          </w:tcPr>
          <w:p w14:paraId="6633F3C9" w14:textId="77777777" w:rsidR="00663D56" w:rsidRDefault="00663D56" w:rsidP="005F3E6D">
            <w:r>
              <w:t>7  W</w:t>
            </w:r>
          </w:p>
        </w:tc>
        <w:tc>
          <w:tcPr>
            <w:tcW w:w="4608" w:type="dxa"/>
            <w:vAlign w:val="center"/>
          </w:tcPr>
          <w:p w14:paraId="721C62FF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Socrates’ Apology – 3</w:t>
            </w:r>
          </w:p>
          <w:p w14:paraId="460ECFF1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Who Most Respects Justice?</w:t>
            </w:r>
          </w:p>
          <w:p w14:paraId="414C1B68" w14:textId="77777777" w:rsidR="00663D56" w:rsidRPr="003F3F6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for study questions see:</w:t>
            </w:r>
          </w:p>
          <w:p w14:paraId="1FC429DE" w14:textId="77777777" w:rsidR="00663D56" w:rsidRDefault="00663D56" w:rsidP="005F3E6D">
            <w:hyperlink r:id="rId12" w:history="1">
              <w:r w:rsidRPr="00AE71A2">
                <w:rPr>
                  <w:rStyle w:val="Hyperlink"/>
                  <w:rFonts w:cs="Tahoma"/>
                  <w:szCs w:val="26"/>
                  <w:lang w:bidi="en-US"/>
                </w:rPr>
                <w:t>http://old.bornemania.com/civ/projects/apology3.html</w:t>
              </w:r>
            </w:hyperlink>
          </w:p>
        </w:tc>
        <w:tc>
          <w:tcPr>
            <w:tcW w:w="4608" w:type="dxa"/>
            <w:vAlign w:val="center"/>
          </w:tcPr>
          <w:p w14:paraId="4386EF42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Apology Concluded</w:t>
            </w:r>
          </w:p>
          <w:p w14:paraId="2A958700" w14:textId="77777777" w:rsidR="00663D56" w:rsidRPr="00AA3BEF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sec. 35e - 42a </w:t>
            </w:r>
          </w:p>
        </w:tc>
      </w:tr>
      <w:tr w:rsidR="00663D56" w14:paraId="204387C2" w14:textId="77777777" w:rsidTr="005F3E6D">
        <w:tc>
          <w:tcPr>
            <w:tcW w:w="864" w:type="dxa"/>
          </w:tcPr>
          <w:p w14:paraId="64145E4B" w14:textId="77777777" w:rsidR="00663D56" w:rsidRDefault="00663D56" w:rsidP="005F3E6D"/>
        </w:tc>
        <w:tc>
          <w:tcPr>
            <w:tcW w:w="864" w:type="dxa"/>
          </w:tcPr>
          <w:p w14:paraId="7C724D1E" w14:textId="77777777" w:rsidR="00663D56" w:rsidRDefault="00663D56" w:rsidP="005F3E6D">
            <w:r>
              <w:t>8  Th</w:t>
            </w:r>
          </w:p>
          <w:p w14:paraId="48056AFD" w14:textId="77777777" w:rsidR="00663D56" w:rsidRDefault="00663D56" w:rsidP="005F3E6D"/>
        </w:tc>
        <w:tc>
          <w:tcPr>
            <w:tcW w:w="4608" w:type="dxa"/>
            <w:vAlign w:val="center"/>
          </w:tcPr>
          <w:p w14:paraId="12E645C1" w14:textId="77777777" w:rsidR="00663D56" w:rsidRPr="001918DA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Plato’s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Republic: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270EA86C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Glaucon &amp; The Ring of Gyges</w:t>
            </w:r>
          </w:p>
          <w:p w14:paraId="7860109F" w14:textId="77777777" w:rsidR="00663D56" w:rsidRPr="00B16C34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color w:val="000000" w:themeColor="text1"/>
                <w:lang w:bidi="en-US"/>
              </w:rPr>
            </w:pPr>
            <w:r w:rsidRPr="00B16C34">
              <w:rPr>
                <w:rFonts w:eastAsia="Palatino" w:cs="Palatino"/>
                <w:i/>
                <w:color w:val="000000" w:themeColor="text1"/>
                <w:lang w:bidi="en-US"/>
              </w:rPr>
              <w:t>Know the meanings of these terms in the passage: “Good”, “Bad”, “Law</w:t>
            </w:r>
            <w:r>
              <w:rPr>
                <w:rFonts w:eastAsia="Palatino" w:cs="Palatino"/>
                <w:i/>
                <w:color w:val="000000" w:themeColor="text1"/>
                <w:lang w:bidi="en-US"/>
              </w:rPr>
              <w:t>ful</w:t>
            </w:r>
            <w:r w:rsidRPr="00B16C34">
              <w:rPr>
                <w:rFonts w:eastAsia="Palatino" w:cs="Palatino"/>
                <w:i/>
                <w:color w:val="000000" w:themeColor="text1"/>
                <w:lang w:bidi="en-US"/>
              </w:rPr>
              <w:t>, Right, &amp; Just”, “Perfectly Unjust” and “inability to do wrong”.</w:t>
            </w:r>
          </w:p>
          <w:p w14:paraId="186A985A" w14:textId="77777777" w:rsidR="00663D56" w:rsidRDefault="00663D56" w:rsidP="005F3E6D"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Is It </w:t>
            </w: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Better To Be Just or Unjust?</w:t>
            </w:r>
          </w:p>
        </w:tc>
        <w:tc>
          <w:tcPr>
            <w:tcW w:w="4608" w:type="dxa"/>
            <w:vAlign w:val="center"/>
          </w:tcPr>
          <w:p w14:paraId="4C638073" w14:textId="77777777" w:rsidR="00663D56" w:rsidRDefault="00663D56" w:rsidP="005F3E6D">
            <w:pPr>
              <w:rPr>
                <w:b/>
                <w:bCs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Plato’s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Republic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Book II, sec. 358e – 362c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</w:t>
            </w:r>
            <w:r w:rsidRPr="00476DB8">
              <w:rPr>
                <w:rFonts w:eastAsia="Palatino" w:cs="Palatino"/>
                <w:i/>
                <w:color w:val="000000" w:themeColor="text1"/>
                <w:lang w:bidi="en-US"/>
              </w:rPr>
              <w:t>pause to make sure you understand this much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) + 362d – 365c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(</w:t>
            </w: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handout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</w:tc>
      </w:tr>
      <w:tr w:rsidR="00663D56" w14:paraId="5B4B2696" w14:textId="77777777" w:rsidTr="005F3E6D">
        <w:tc>
          <w:tcPr>
            <w:tcW w:w="864" w:type="dxa"/>
          </w:tcPr>
          <w:p w14:paraId="59BBD7FF" w14:textId="77777777" w:rsidR="00663D56" w:rsidRDefault="00663D56" w:rsidP="005F3E6D"/>
        </w:tc>
        <w:tc>
          <w:tcPr>
            <w:tcW w:w="864" w:type="dxa"/>
          </w:tcPr>
          <w:p w14:paraId="165A2629" w14:textId="77777777" w:rsidR="00663D56" w:rsidRDefault="00663D56" w:rsidP="005F3E6D">
            <w:r>
              <w:t>9  F</w:t>
            </w:r>
          </w:p>
        </w:tc>
        <w:tc>
          <w:tcPr>
            <w:tcW w:w="4608" w:type="dxa"/>
            <w:vAlign w:val="center"/>
          </w:tcPr>
          <w:p w14:paraId="1B76A22D" w14:textId="77777777" w:rsidR="00663D56" w:rsidRPr="38B5908E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Pecha Kucha Introduction</w:t>
            </w:r>
          </w:p>
        </w:tc>
        <w:tc>
          <w:tcPr>
            <w:tcW w:w="4608" w:type="dxa"/>
            <w:vAlign w:val="center"/>
          </w:tcPr>
          <w:p w14:paraId="3138636D" w14:textId="77777777" w:rsidR="00663D56" w:rsidRPr="38B5908E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663D56" w14:paraId="118B42AD" w14:textId="77777777" w:rsidTr="005F3E6D">
        <w:tc>
          <w:tcPr>
            <w:tcW w:w="864" w:type="dxa"/>
          </w:tcPr>
          <w:p w14:paraId="6D142819" w14:textId="77777777" w:rsidR="00663D56" w:rsidRDefault="00663D56" w:rsidP="005F3E6D"/>
        </w:tc>
        <w:tc>
          <w:tcPr>
            <w:tcW w:w="864" w:type="dxa"/>
          </w:tcPr>
          <w:p w14:paraId="39533E98" w14:textId="77777777" w:rsidR="00663D56" w:rsidRDefault="00663D56" w:rsidP="005F3E6D">
            <w:pPr>
              <w:rPr>
                <w:i/>
                <w:iCs/>
              </w:rPr>
            </w:pPr>
            <w:r>
              <w:t>12 M</w:t>
            </w:r>
          </w:p>
        </w:tc>
        <w:tc>
          <w:tcPr>
            <w:tcW w:w="4608" w:type="dxa"/>
            <w:vAlign w:val="center"/>
          </w:tcPr>
          <w:p w14:paraId="49951C45" w14:textId="77777777" w:rsidR="00663D56" w:rsidRPr="001918DA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Plato’s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Republic: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786A4EBE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Allegory of the Cave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and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The Role of the Philosopher</w:t>
            </w:r>
          </w:p>
          <w:p w14:paraId="215BBA66" w14:textId="77777777" w:rsidR="00663D56" w:rsidRPr="009C6DC3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color w:val="000000" w:themeColor="text1"/>
                <w:lang w:bidi="en-US"/>
              </w:rPr>
            </w:pPr>
            <w:r w:rsidRPr="00B16C34">
              <w:rPr>
                <w:rFonts w:eastAsia="Palatino" w:cs="Palatino"/>
                <w:i/>
                <w:color w:val="000000" w:themeColor="text1"/>
                <w:lang w:bidi="en-US"/>
              </w:rPr>
              <w:t>Be sure you can visualize the Cave</w:t>
            </w:r>
          </w:p>
        </w:tc>
        <w:tc>
          <w:tcPr>
            <w:tcW w:w="4608" w:type="dxa"/>
            <w:vAlign w:val="center"/>
          </w:tcPr>
          <w:p w14:paraId="570A99C5" w14:textId="77777777" w:rsidR="00663D56" w:rsidRPr="38B5908E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Plato’s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Republic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Book VII, sec. 514a –</w:t>
            </w:r>
          </w:p>
          <w:p w14:paraId="4CB9F5AE" w14:textId="77777777" w:rsidR="00663D56" w:rsidRDefault="00663D56" w:rsidP="005F3E6D">
            <w:r w:rsidRPr="38B5908E">
              <w:rPr>
                <w:rFonts w:eastAsia="Palatino" w:cs="Palatino"/>
                <w:color w:val="000000" w:themeColor="text1"/>
                <w:lang w:bidi="en-US"/>
              </w:rPr>
              <w:t>– 521b (</w:t>
            </w: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handout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  <w:p w14:paraId="1512E942" w14:textId="77777777" w:rsidR="00663D56" w:rsidRDefault="00663D56" w:rsidP="005F3E6D"/>
        </w:tc>
      </w:tr>
      <w:tr w:rsidR="00663D56" w14:paraId="4F3F04C6" w14:textId="77777777" w:rsidTr="005F3E6D">
        <w:tc>
          <w:tcPr>
            <w:tcW w:w="864" w:type="dxa"/>
          </w:tcPr>
          <w:p w14:paraId="26899515" w14:textId="77777777" w:rsidR="00663D56" w:rsidRDefault="00663D56" w:rsidP="005F3E6D"/>
        </w:tc>
        <w:tc>
          <w:tcPr>
            <w:tcW w:w="864" w:type="dxa"/>
          </w:tcPr>
          <w:p w14:paraId="0728FCE1" w14:textId="77777777" w:rsidR="00663D56" w:rsidRPr="009C6DC3" w:rsidRDefault="00663D56" w:rsidP="005F3E6D">
            <w:r>
              <w:t>13  T</w:t>
            </w:r>
          </w:p>
        </w:tc>
        <w:tc>
          <w:tcPr>
            <w:tcW w:w="4608" w:type="dxa"/>
            <w:vAlign w:val="center"/>
          </w:tcPr>
          <w:p w14:paraId="4A7A0AB2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Plato’s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Republic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</w:p>
          <w:p w14:paraId="46F92907" w14:textId="77777777" w:rsidR="00663D56" w:rsidRDefault="00663D56" w:rsidP="005F3E6D">
            <w:r w:rsidRPr="38B5908E">
              <w:rPr>
                <w:rFonts w:eastAsia="Palatino" w:cs="Palatino"/>
                <w:color w:val="000000" w:themeColor="text1"/>
                <w:lang w:bidi="en-US"/>
              </w:rPr>
              <w:t>The Ship of State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+ </w:t>
            </w:r>
            <w:r w:rsidRPr="005E34B2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Federalist #78</w:t>
            </w:r>
          </w:p>
        </w:tc>
        <w:tc>
          <w:tcPr>
            <w:tcW w:w="4608" w:type="dxa"/>
            <w:vAlign w:val="center"/>
          </w:tcPr>
          <w:p w14:paraId="5FA7CDA1" w14:textId="77777777" w:rsidR="00663D56" w:rsidRPr="005E34B2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4A0EE972">
              <w:rPr>
                <w:rFonts w:eastAsia="Palatino" w:cs="Palatino"/>
                <w:color w:val="000000" w:themeColor="text1"/>
                <w:lang w:bidi="en-US"/>
              </w:rPr>
              <w:t xml:space="preserve">Plato’s </w:t>
            </w:r>
            <w:r w:rsidRPr="4A0EE972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Republic </w:t>
            </w:r>
            <w:r w:rsidRPr="4A0EE972">
              <w:rPr>
                <w:rFonts w:eastAsia="Palatino" w:cs="Palatino"/>
                <w:color w:val="000000" w:themeColor="text1"/>
                <w:lang w:bidi="en-US"/>
              </w:rPr>
              <w:t>Book VII, sec.  488b – 497a (</w:t>
            </w:r>
            <w:r w:rsidRPr="4A0EE972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handout)</w:t>
            </w:r>
          </w:p>
          <w:p w14:paraId="43887C65" w14:textId="77777777" w:rsidR="00663D56" w:rsidRPr="005E34B2" w:rsidRDefault="00663D56" w:rsidP="005F3E6D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14:paraId="6618FF89" w14:textId="77777777" w:rsidR="00663D56" w:rsidRPr="00030477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4A0EE972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AP Focus:</w:t>
            </w:r>
            <w:r w:rsidRPr="4A0EE972">
              <w:rPr>
                <w:rFonts w:eastAsia="Palatino" w:cs="Palatino"/>
                <w:color w:val="000000" w:themeColor="text1"/>
                <w:lang w:bidi="en-US"/>
              </w:rPr>
              <w:t xml:space="preserve"> Federalist #78 –</w:t>
            </w:r>
          </w:p>
          <w:p w14:paraId="68102A98" w14:textId="77777777" w:rsidR="00663D56" w:rsidRPr="005E34B2" w:rsidRDefault="00663D56" w:rsidP="005F3E6D">
            <w:hyperlink r:id="rId13">
              <w:r w:rsidRPr="4A0EE972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http://teachingamericanhistory.org/library/document/federalist-no-78/</w:t>
              </w:r>
            </w:hyperlink>
          </w:p>
        </w:tc>
      </w:tr>
      <w:tr w:rsidR="00663D56" w:rsidRPr="00030477" w14:paraId="4822424A" w14:textId="77777777" w:rsidTr="005F3E6D">
        <w:tc>
          <w:tcPr>
            <w:tcW w:w="864" w:type="dxa"/>
          </w:tcPr>
          <w:p w14:paraId="3FA70DED" w14:textId="77777777" w:rsidR="00663D56" w:rsidRPr="00030477" w:rsidRDefault="00663D56" w:rsidP="005F3E6D"/>
        </w:tc>
        <w:tc>
          <w:tcPr>
            <w:tcW w:w="864" w:type="dxa"/>
          </w:tcPr>
          <w:p w14:paraId="06CE0974" w14:textId="77777777" w:rsidR="00663D56" w:rsidRDefault="00663D56" w:rsidP="005F3E6D">
            <w:r>
              <w:t>14 W</w:t>
            </w:r>
          </w:p>
          <w:p w14:paraId="294D5E24" w14:textId="77777777" w:rsidR="00663D56" w:rsidRPr="00AF129E" w:rsidRDefault="00663D56" w:rsidP="005F3E6D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18214AFF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Q: Plato’s Magnificent Myth + Plotinus and Diogenes</w:t>
            </w:r>
          </w:p>
          <w:p w14:paraId="5046C9CA" w14:textId="77777777" w:rsidR="00663D56" w:rsidRPr="00873646" w:rsidRDefault="00663D56" w:rsidP="005F3E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08" w:type="dxa"/>
            <w:vAlign w:val="center"/>
          </w:tcPr>
          <w:p w14:paraId="46B82A37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Plato’s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Republic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Book III, sec. 412b – 415d + 456a – 457b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) (</w:t>
            </w: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handout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)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22386609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+ </w:t>
            </w:r>
          </w:p>
          <w:p w14:paraId="68AF29E1" w14:textId="77777777" w:rsidR="00663D56" w:rsidRDefault="00663D56" w:rsidP="005F3E6D">
            <w:pPr>
              <w:rPr>
                <w:rStyle w:val="Hyperlink"/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Plotinus: On the Intellectual Beauty from the Fifth Ennead, Eighth Tractate, section 1:</w:t>
            </w:r>
            <w:r>
              <w:br/>
            </w:r>
            <w:hyperlink r:id="rId14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http://sacred-texts.com/cla/plotenn/enn478.htm</w:t>
              </w:r>
            </w:hyperlink>
          </w:p>
          <w:p w14:paraId="22E688F0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14:paraId="01201DC2" w14:textId="77777777" w:rsidR="00663D56" w:rsidRPr="009C6DC3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721A0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Diogenes of Sinope</w:t>
            </w:r>
            <w:r w:rsidRPr="00721A05">
              <w:rPr>
                <w:rFonts w:eastAsia="Palatino" w:cs="Palatino"/>
                <w:bCs/>
                <w:color w:val="000000" w:themeColor="text1"/>
                <w:lang w:bidi="en-US"/>
              </w:rPr>
              <w:t xml:space="preserve"> (</w:t>
            </w:r>
            <w:r w:rsidRPr="00721A05">
              <w:rPr>
                <w:rFonts w:eastAsia="Palatino" w:cs="Palatino"/>
                <w:bCs/>
                <w:i/>
                <w:color w:val="000000" w:themeColor="text1"/>
                <w:lang w:bidi="en-US"/>
              </w:rPr>
              <w:t>handout</w:t>
            </w:r>
            <w:r w:rsidRPr="00721A05">
              <w:rPr>
                <w:rFonts w:eastAsia="Palatino" w:cs="Palatino"/>
                <w:bCs/>
                <w:color w:val="000000" w:themeColor="text1"/>
                <w:lang w:bidi="en-US"/>
              </w:rPr>
              <w:t>)</w:t>
            </w:r>
          </w:p>
        </w:tc>
      </w:tr>
      <w:tr w:rsidR="00663D56" w:rsidRPr="00030477" w14:paraId="111D5EBD" w14:textId="77777777" w:rsidTr="005F3E6D">
        <w:tc>
          <w:tcPr>
            <w:tcW w:w="864" w:type="dxa"/>
          </w:tcPr>
          <w:p w14:paraId="6555EE2B" w14:textId="77777777" w:rsidR="00663D56" w:rsidRPr="00030477" w:rsidRDefault="00663D56" w:rsidP="005F3E6D"/>
        </w:tc>
        <w:tc>
          <w:tcPr>
            <w:tcW w:w="864" w:type="dxa"/>
          </w:tcPr>
          <w:p w14:paraId="2C9ED265" w14:textId="77777777" w:rsidR="00663D56" w:rsidRDefault="00663D56" w:rsidP="005F3E6D">
            <w:r>
              <w:t>15 Th</w:t>
            </w:r>
          </w:p>
          <w:p w14:paraId="63FA404F" w14:textId="77777777" w:rsidR="00663D56" w:rsidRPr="00030477" w:rsidRDefault="00663D56" w:rsidP="005F3E6D"/>
        </w:tc>
        <w:tc>
          <w:tcPr>
            <w:tcW w:w="4608" w:type="dxa"/>
            <w:vAlign w:val="center"/>
          </w:tcPr>
          <w:p w14:paraId="12820BD1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Aristotle’s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Politics</w:t>
            </w:r>
            <w:r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 - 1</w:t>
            </w:r>
            <w:r w:rsidRPr="00713C90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What </w:t>
            </w:r>
            <w:r w:rsidRPr="00713C90">
              <w:rPr>
                <w:rFonts w:eastAsia="Palatino" w:cs="Palatino"/>
                <w:color w:val="000000" w:themeColor="text1"/>
                <w:lang w:bidi="en-US"/>
              </w:rPr>
              <w:t xml:space="preserve">Systems </w:t>
            </w:r>
            <w:r>
              <w:rPr>
                <w:rFonts w:eastAsia="Palatino" w:cs="Palatino"/>
                <w:color w:val="000000" w:themeColor="text1"/>
                <w:lang w:bidi="en-US"/>
              </w:rPr>
              <w:t>are Best? Why Should We Study Politics?</w:t>
            </w:r>
          </w:p>
          <w:p w14:paraId="220C00BB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Variants of Systems and the Role of Class</w:t>
            </w:r>
          </w:p>
          <w:p w14:paraId="4184DB6D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20E2C81B" w14:textId="77777777" w:rsidR="00663D56" w:rsidRPr="00030477" w:rsidRDefault="00663D56" w:rsidP="005F3E6D">
            <w:r w:rsidRPr="38B5908E">
              <w:rPr>
                <w:rFonts w:eastAsia="Palatino" w:cs="Palatino"/>
                <w:color w:val="000000" w:themeColor="text1"/>
                <w:lang w:bidi="en-US"/>
              </w:rPr>
              <w:t>Idealism vs. Realism</w:t>
            </w:r>
          </w:p>
        </w:tc>
        <w:tc>
          <w:tcPr>
            <w:tcW w:w="4608" w:type="dxa"/>
            <w:vAlign w:val="center"/>
          </w:tcPr>
          <w:p w14:paraId="37236FAD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Review: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Aristotle’s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Politics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: Book IV, Parts I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,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II</w:t>
            </w:r>
            <w:r>
              <w:rPr>
                <w:rFonts w:eastAsia="Palatino" w:cs="Palatino"/>
                <w:color w:val="000000" w:themeColor="text1"/>
                <w:lang w:bidi="en-US"/>
              </w:rPr>
              <w:t>,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>
              <w:rPr>
                <w:rFonts w:eastAsia="Palatino" w:cs="Palatino"/>
                <w:color w:val="000000" w:themeColor="text1"/>
                <w:lang w:bidi="en-US"/>
              </w:rPr>
              <w:t>X, V, IV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&amp; XI (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in that order, recommended. </w:t>
            </w:r>
            <w:r w:rsidRPr="00F954F1">
              <w:rPr>
                <w:rFonts w:eastAsia="Palatino" w:cs="Palatino"/>
                <w:i/>
                <w:color w:val="000000" w:themeColor="text1"/>
                <w:lang w:bidi="en-US"/>
              </w:rPr>
              <w:t>Don’t get too caught up in the ten different classes in a democracy.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  <w:p w14:paraId="65801EB4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Jowett Translation of Aristotle </w:t>
            </w:r>
          </w:p>
          <w:p w14:paraId="7F26DDF1" w14:textId="77777777" w:rsidR="00663D56" w:rsidRPr="00C444CE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</w:t>
            </w:r>
            <w:r>
              <w:rPr>
                <w:rFonts w:eastAsia="Palatino" w:cs="Palatino"/>
                <w:color w:val="000000" w:themeColor="text1"/>
                <w:lang w:bidi="en-US"/>
              </w:rPr>
              <w:t>This version is acceptable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, but a more current  translation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will be easier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):</w:t>
            </w:r>
            <w:r>
              <w:br/>
            </w:r>
            <w:hyperlink r:id="rId15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http://classics.mit.edu/Aristotle/politics.4.four.html</w:t>
              </w:r>
            </w:hyperlink>
          </w:p>
        </w:tc>
      </w:tr>
      <w:tr w:rsidR="00663D56" w:rsidRPr="00030477" w14:paraId="42BB5A3B" w14:textId="77777777" w:rsidTr="005F3E6D">
        <w:tc>
          <w:tcPr>
            <w:tcW w:w="864" w:type="dxa"/>
          </w:tcPr>
          <w:p w14:paraId="2EC839A0" w14:textId="77777777" w:rsidR="00663D56" w:rsidRPr="00030477" w:rsidRDefault="00663D56" w:rsidP="005F3E6D"/>
        </w:tc>
        <w:tc>
          <w:tcPr>
            <w:tcW w:w="864" w:type="dxa"/>
          </w:tcPr>
          <w:p w14:paraId="5257751B" w14:textId="77777777" w:rsidR="00663D56" w:rsidRDefault="00663D56" w:rsidP="005F3E6D">
            <w:r>
              <w:t>16 F</w:t>
            </w:r>
          </w:p>
        </w:tc>
        <w:tc>
          <w:tcPr>
            <w:tcW w:w="4608" w:type="dxa"/>
            <w:vAlign w:val="center"/>
          </w:tcPr>
          <w:p w14:paraId="00347FAE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r w:rsidRPr="002F4F6E">
              <w:rPr>
                <w:rFonts w:eastAsia="Palatino" w:cs="Palatino"/>
                <w:color w:val="000000" w:themeColor="text1"/>
                <w:lang w:bidi="en-US"/>
              </w:rPr>
              <w:t>Name that Philosopher</w:t>
            </w:r>
            <w:r>
              <w:rPr>
                <w:rFonts w:eastAsia="Palatino" w:cs="Palatino"/>
                <w:color w:val="000000" w:themeColor="text1"/>
                <w:lang w:bidi="en-US"/>
              </w:rPr>
              <w:t>!</w:t>
            </w:r>
            <w:r w:rsidRPr="002F4F6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7912D4C7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F4F6E">
              <w:rPr>
                <w:rFonts w:eastAsia="Palatino" w:cs="Palatino"/>
                <w:color w:val="000000" w:themeColor="text1"/>
                <w:lang w:bidi="en-US"/>
              </w:rPr>
              <w:t>(</w:t>
            </w:r>
            <w:r w:rsidRPr="002F4F6E">
              <w:rPr>
                <w:rFonts w:eastAsia="Palatino" w:cs="Palatino"/>
                <w:i/>
                <w:color w:val="000000" w:themeColor="text1"/>
                <w:lang w:bidi="en-US"/>
              </w:rPr>
              <w:t xml:space="preserve">A </w:t>
            </w:r>
            <w:r>
              <w:rPr>
                <w:rFonts w:eastAsia="Palatino" w:cs="Palatino"/>
                <w:i/>
                <w:color w:val="000000" w:themeColor="text1"/>
                <w:lang w:bidi="en-US"/>
              </w:rPr>
              <w:t>No-</w:t>
            </w:r>
            <w:r w:rsidRPr="002F4F6E">
              <w:rPr>
                <w:rFonts w:eastAsia="Palatino" w:cs="Palatino"/>
                <w:i/>
                <w:color w:val="000000" w:themeColor="text1"/>
                <w:lang w:bidi="en-US"/>
              </w:rPr>
              <w:t xml:space="preserve">Notes </w:t>
            </w:r>
            <w:r>
              <w:rPr>
                <w:rFonts w:eastAsia="Palatino" w:cs="Palatino"/>
                <w:i/>
                <w:color w:val="000000" w:themeColor="text1"/>
                <w:lang w:bidi="en-US"/>
              </w:rPr>
              <w:t xml:space="preserve">Greco-Roman Review </w:t>
            </w:r>
            <w:r w:rsidRPr="002F4F6E">
              <w:rPr>
                <w:rFonts w:eastAsia="Palatino" w:cs="Palatino"/>
                <w:i/>
                <w:color w:val="000000" w:themeColor="text1"/>
                <w:lang w:bidi="en-US"/>
              </w:rPr>
              <w:t>Quiz</w:t>
            </w:r>
            <w:r w:rsidRPr="002F4F6E"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  <w:p w14:paraId="6279DAB1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 Melians (Thucydides)</w:t>
            </w:r>
          </w:p>
          <w:p w14:paraId="77C79F06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 Athenians (Thucydides)</w:t>
            </w:r>
          </w:p>
          <w:p w14:paraId="402CAA82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 Socrates (Apology)</w:t>
            </w:r>
          </w:p>
          <w:p w14:paraId="0C96047D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 Glaucon (Republic)</w:t>
            </w:r>
          </w:p>
          <w:p w14:paraId="7236D8EB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 Plato (Republic)</w:t>
            </w:r>
          </w:p>
          <w:p w14:paraId="3D2CA156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 Plotinus (Enneads)</w:t>
            </w:r>
          </w:p>
          <w:p w14:paraId="743644B8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 Aristotle (Politics)</w:t>
            </w:r>
          </w:p>
          <w:p w14:paraId="60F736EF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 Diogenes (himself, and no one else)</w:t>
            </w:r>
          </w:p>
          <w:p w14:paraId="070364D7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 Epicureans (Epicurus/Lucretus)</w:t>
            </w:r>
          </w:p>
          <w:p w14:paraId="284042CE" w14:textId="77777777" w:rsidR="00663D56" w:rsidRPr="38B5908E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 Stoics (Cicero)</w:t>
            </w:r>
          </w:p>
        </w:tc>
        <w:tc>
          <w:tcPr>
            <w:tcW w:w="4608" w:type="dxa"/>
            <w:vAlign w:val="center"/>
          </w:tcPr>
          <w:p w14:paraId="444FA33D" w14:textId="77777777" w:rsidR="00663D56" w:rsidRPr="00F97A6A" w:rsidRDefault="00663D56" w:rsidP="005F3E6D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00F97A6A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After-School Film: </w:t>
            </w:r>
            <w:r w:rsidRPr="00F97A6A">
              <w:rPr>
                <w:rFonts w:eastAsia="Palatino" w:cs="Palatino"/>
                <w:b/>
                <w:bCs/>
                <w:i/>
                <w:iCs/>
                <w:color w:val="000000" w:themeColor="text1"/>
                <w:lang w:bidi="en-US"/>
              </w:rPr>
              <w:t>Iphegenia</w:t>
            </w:r>
            <w:r w:rsidRPr="00F97A6A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 (1977)</w:t>
            </w:r>
          </w:p>
          <w:p w14:paraId="3E364329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F97A6A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Amazon Prime</w:t>
            </w:r>
          </w:p>
        </w:tc>
      </w:tr>
      <w:tr w:rsidR="00663D56" w:rsidRPr="00030477" w14:paraId="61AB9A63" w14:textId="77777777" w:rsidTr="005F3E6D">
        <w:tc>
          <w:tcPr>
            <w:tcW w:w="864" w:type="dxa"/>
          </w:tcPr>
          <w:p w14:paraId="28815736" w14:textId="77777777" w:rsidR="00663D56" w:rsidRDefault="00663D56" w:rsidP="005F3E6D">
            <w:r>
              <w:t>* * *</w:t>
            </w:r>
          </w:p>
          <w:p w14:paraId="04FB7AED" w14:textId="77777777" w:rsidR="00663D56" w:rsidRPr="00BC77F7" w:rsidRDefault="00663D56" w:rsidP="005F3E6D">
            <w:pPr>
              <w:rPr>
                <w:i/>
                <w:iCs/>
              </w:rPr>
            </w:pPr>
            <w:r w:rsidRPr="00BC77F7">
              <w:rPr>
                <w:i/>
                <w:iCs/>
              </w:rPr>
              <w:t>Bible</w:t>
            </w:r>
          </w:p>
        </w:tc>
        <w:tc>
          <w:tcPr>
            <w:tcW w:w="864" w:type="dxa"/>
          </w:tcPr>
          <w:p w14:paraId="3EA79470" w14:textId="77777777" w:rsidR="00663D56" w:rsidRDefault="00663D56" w:rsidP="005F3E6D">
            <w:r>
              <w:t>19 M</w:t>
            </w:r>
          </w:p>
          <w:p w14:paraId="3DF66B53" w14:textId="77777777" w:rsidR="00663D56" w:rsidRDefault="00663D56" w:rsidP="005F3E6D"/>
        </w:tc>
        <w:tc>
          <w:tcPr>
            <w:tcW w:w="4608" w:type="dxa"/>
          </w:tcPr>
          <w:p w14:paraId="31801270" w14:textId="77777777" w:rsidR="00663D56" w:rsidRPr="001918DA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5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Jewish Texts on Governments -</w:t>
            </w:r>
          </w:p>
          <w:p w14:paraId="195030E0" w14:textId="77777777" w:rsidR="00663D56" w:rsidRPr="00D902CA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i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Q: The Abrahamic Covenant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(Genesis)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, Mosa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ic Law (Exodus), Anarchic Tribalism (Judges),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Monarchy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(Samuel) &amp; Assassination (Judith)</w:t>
            </w:r>
          </w:p>
        </w:tc>
        <w:tc>
          <w:tcPr>
            <w:tcW w:w="4608" w:type="dxa"/>
          </w:tcPr>
          <w:p w14:paraId="346FC137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Genesis 17: 1 – 27; Exodus 20:1 - 17; Judges 19:1 – 21:25; and I Samuel 8: 1 – 22</w:t>
            </w:r>
            <w:r>
              <w:rPr>
                <w:rFonts w:eastAsia="Palatino" w:cs="Palatino"/>
                <w:color w:val="000000" w:themeColor="text1"/>
                <w:lang w:bidi="en-US"/>
              </w:rPr>
              <w:t>; Judith ch. 2, 12 &amp; 13</w:t>
            </w:r>
            <w:r>
              <w:rPr>
                <w:rFonts w:eastAsia="Palatino" w:cs="Palatino"/>
                <w:color w:val="000000" w:themeColor="text1"/>
                <w:lang w:bidi="en-US"/>
              </w:rPr>
              <w:br/>
            </w:r>
          </w:p>
          <w:p w14:paraId="3E542B87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color w:val="000000" w:themeColor="text1"/>
                <w:lang w:bidi="en-US"/>
              </w:rPr>
            </w:pPr>
            <w:r w:rsidRPr="00665018">
              <w:rPr>
                <w:rFonts w:eastAsia="Palatino" w:cs="Palatino"/>
                <w:i/>
                <w:color w:val="000000" w:themeColor="text1"/>
                <w:lang w:bidi="en-US"/>
              </w:rPr>
              <w:t xml:space="preserve">(Use any contemporary version; 17th century translations are </w:t>
            </w:r>
            <w:r w:rsidRPr="00533293">
              <w:rPr>
                <w:rFonts w:eastAsia="Palatino" w:cs="Palatino"/>
                <w:b/>
                <w:i/>
                <w:color w:val="000000" w:themeColor="text1"/>
                <w:lang w:bidi="en-US"/>
              </w:rPr>
              <w:t>not</w:t>
            </w:r>
            <w:r w:rsidRPr="00665018">
              <w:rPr>
                <w:rFonts w:eastAsia="Palatino" w:cs="Palatino"/>
                <w:i/>
                <w:color w:val="000000" w:themeColor="text1"/>
                <w:lang w:bidi="en-US"/>
              </w:rPr>
              <w:t xml:space="preserve"> acceptable, e.g. King James’)</w:t>
            </w:r>
          </w:p>
          <w:p w14:paraId="3E16BDFF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0983C551" w14:textId="77777777" w:rsidR="00663D56" w:rsidRDefault="00663D56" w:rsidP="005F3E6D">
            <w:r>
              <w:rPr>
                <w:rFonts w:eastAsia="Palatino" w:cs="Palatino"/>
                <w:color w:val="000000" w:themeColor="text1"/>
                <w:lang w:bidi="en-US"/>
              </w:rPr>
              <w:t xml:space="preserve">For Judith, ch. 2 &amp; 13 any version will do although I suggest using Bible Gateway: </w:t>
            </w:r>
          </w:p>
          <w:p w14:paraId="1F357A90" w14:textId="77777777" w:rsidR="00663D56" w:rsidRPr="38B5908E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hyperlink r:id="rId16" w:history="1">
              <w:r w:rsidRPr="00F16E1F">
                <w:rPr>
                  <w:rStyle w:val="Hyperlink"/>
                </w:rPr>
                <w:t>https://www.biblegateway.com/passage/?search=Judith+2&amp;version=NRSVACE</w:t>
              </w:r>
            </w:hyperlink>
          </w:p>
        </w:tc>
      </w:tr>
      <w:tr w:rsidR="00663D56" w:rsidRPr="00030477" w14:paraId="68F6885C" w14:textId="77777777" w:rsidTr="005F3E6D">
        <w:tc>
          <w:tcPr>
            <w:tcW w:w="864" w:type="dxa"/>
          </w:tcPr>
          <w:p w14:paraId="0F4EAB06" w14:textId="77777777" w:rsidR="00663D56" w:rsidRDefault="00663D56" w:rsidP="005F3E6D"/>
        </w:tc>
        <w:tc>
          <w:tcPr>
            <w:tcW w:w="864" w:type="dxa"/>
          </w:tcPr>
          <w:p w14:paraId="5803BD99" w14:textId="77777777" w:rsidR="00663D56" w:rsidRDefault="00663D56" w:rsidP="005F3E6D">
            <w:r>
              <w:t xml:space="preserve">20 T </w:t>
            </w:r>
          </w:p>
        </w:tc>
        <w:tc>
          <w:tcPr>
            <w:tcW w:w="4608" w:type="dxa"/>
          </w:tcPr>
          <w:p w14:paraId="228D8E2B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From Rome to Washington: Roman Philosophy and anti-Tyranny</w:t>
            </w:r>
          </w:p>
        </w:tc>
        <w:tc>
          <w:tcPr>
            <w:tcW w:w="4608" w:type="dxa"/>
          </w:tcPr>
          <w:p w14:paraId="2B93DD91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Epicureans and Stoics</w:t>
            </w:r>
            <w:r w:rsidRPr="00721A05">
              <w:rPr>
                <w:rFonts w:eastAsia="Palatino" w:cs="Palatino"/>
                <w:bCs/>
                <w:color w:val="000000" w:themeColor="text1"/>
                <w:lang w:bidi="en-US"/>
              </w:rPr>
              <w:t xml:space="preserve"> (</w:t>
            </w:r>
            <w:r w:rsidRPr="00721A05">
              <w:rPr>
                <w:rFonts w:eastAsia="Palatino" w:cs="Palatino"/>
                <w:bCs/>
                <w:i/>
                <w:color w:val="000000" w:themeColor="text1"/>
                <w:lang w:bidi="en-US"/>
              </w:rPr>
              <w:t>handout</w:t>
            </w:r>
            <w:r w:rsidRPr="00721A05">
              <w:rPr>
                <w:rFonts w:eastAsia="Palatino" w:cs="Palatino"/>
                <w:bCs/>
                <w:color w:val="000000" w:themeColor="text1"/>
                <w:lang w:bidi="en-US"/>
              </w:rPr>
              <w:t>)</w:t>
            </w:r>
          </w:p>
          <w:p w14:paraId="62A7C443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</w:p>
          <w:p w14:paraId="59212E35" w14:textId="77777777" w:rsidR="00663D56" w:rsidRPr="00EE26C9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  <w:lang w:bidi="en-US"/>
              </w:rPr>
            </w:pPr>
            <w:r w:rsidRPr="00EA02DE">
              <w:rPr>
                <w:rFonts w:eastAsia="Palatino" w:cs="Palatino"/>
                <w:b/>
                <w:color w:val="000000" w:themeColor="text1"/>
                <w:lang w:bidi="en-US"/>
              </w:rPr>
              <w:t>AP Focus: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“Brutus I”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</w:t>
            </w:r>
            <w:r>
              <w:rPr>
                <w:rFonts w:eastAsia="Palatino" w:cs="Palatino"/>
                <w:color w:val="000000" w:themeColor="text1"/>
                <w:lang w:bidi="en-US"/>
              </w:rPr>
              <w:t>Anti-Federalist Papers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)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  <w:hyperlink r:id="rId17" w:history="1">
              <w:r w:rsidRPr="00DC3BD8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http://teachingamericanhistory.org/library/document/brutus-i/</w:t>
              </w:r>
            </w:hyperlink>
          </w:p>
        </w:tc>
      </w:tr>
      <w:tr w:rsidR="00663D56" w:rsidRPr="00030477" w14:paraId="5CF291C9" w14:textId="77777777" w:rsidTr="005F3E6D">
        <w:tc>
          <w:tcPr>
            <w:tcW w:w="864" w:type="dxa"/>
          </w:tcPr>
          <w:p w14:paraId="54DA1AD8" w14:textId="77777777" w:rsidR="00663D56" w:rsidRDefault="00663D56" w:rsidP="005F3E6D">
            <w:r>
              <w:t>* * *</w:t>
            </w:r>
          </w:p>
          <w:p w14:paraId="4E44C01D" w14:textId="77777777" w:rsidR="00663D56" w:rsidRPr="00BC77F7" w:rsidRDefault="00663D56" w:rsidP="005F3E6D">
            <w:pPr>
              <w:rPr>
                <w:i/>
                <w:iCs/>
              </w:rPr>
            </w:pPr>
            <w:r w:rsidRPr="00BC77F7">
              <w:rPr>
                <w:i/>
                <w:iCs/>
              </w:rPr>
              <w:t>Bible</w:t>
            </w:r>
          </w:p>
        </w:tc>
        <w:tc>
          <w:tcPr>
            <w:tcW w:w="864" w:type="dxa"/>
          </w:tcPr>
          <w:p w14:paraId="3E8AE4BD" w14:textId="77777777" w:rsidR="00663D56" w:rsidRPr="00030477" w:rsidRDefault="00663D56" w:rsidP="005F3E6D">
            <w:r>
              <w:t>21 W</w:t>
            </w:r>
          </w:p>
        </w:tc>
        <w:tc>
          <w:tcPr>
            <w:tcW w:w="4608" w:type="dxa"/>
            <w:vAlign w:val="center"/>
          </w:tcPr>
          <w:p w14:paraId="7175F615" w14:textId="77777777" w:rsidR="00663D56" w:rsidRPr="00B11E68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i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5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C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hristian Views of Government -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Q: Rejection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(Temptation)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, Separation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(Caesar’s Coin)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, Tension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(The Passion)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, Submission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(Paul’s Romans)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, &amp; Righteous Suffering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(I Peter)</w:t>
            </w:r>
          </w:p>
        </w:tc>
        <w:tc>
          <w:tcPr>
            <w:tcW w:w="4608" w:type="dxa"/>
            <w:vAlign w:val="center"/>
          </w:tcPr>
          <w:p w14:paraId="556E7226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Luke 4: 1 – 13; Matthew 22:15 – 22; Mark 14:1 – 16:8; + Romans 13: 1 – 10; &amp; I Peter 2:11 – 3:9</w:t>
            </w:r>
            <w:r>
              <w:rPr>
                <w:rFonts w:eastAsia="Palatino" w:cs="Palatino"/>
                <w:color w:val="000000" w:themeColor="text1"/>
                <w:lang w:bidi="en-US"/>
              </w:rPr>
              <w:br/>
            </w:r>
          </w:p>
          <w:p w14:paraId="091DF2A6" w14:textId="77777777" w:rsidR="00663D56" w:rsidRPr="00030477" w:rsidRDefault="00663D56" w:rsidP="005F3E6D">
            <w:pPr>
              <w:widowControl w:val="0"/>
              <w:autoSpaceDE w:val="0"/>
              <w:autoSpaceDN w:val="0"/>
              <w:adjustRightInd w:val="0"/>
            </w:pPr>
            <w:r w:rsidRPr="00020AF2">
              <w:rPr>
                <w:rFonts w:eastAsia="Palatino" w:cs="Palatino"/>
                <w:i/>
                <w:color w:val="000000" w:themeColor="text1"/>
                <w:lang w:bidi="en-US"/>
              </w:rPr>
              <w:t>(Use any contemporary version; 17th century translations are not acceptable, e.g. King James’)</w:t>
            </w:r>
          </w:p>
        </w:tc>
      </w:tr>
      <w:tr w:rsidR="00663D56" w:rsidRPr="00030477" w14:paraId="03FE9149" w14:textId="77777777" w:rsidTr="005F3E6D">
        <w:tc>
          <w:tcPr>
            <w:tcW w:w="864" w:type="dxa"/>
          </w:tcPr>
          <w:p w14:paraId="60CFB0CC" w14:textId="77777777" w:rsidR="00663D56" w:rsidRDefault="00663D56" w:rsidP="005F3E6D">
            <w:r>
              <w:t>* * *</w:t>
            </w:r>
          </w:p>
          <w:p w14:paraId="1ABE67B7" w14:textId="77777777" w:rsidR="00663D56" w:rsidRPr="00BC77F7" w:rsidRDefault="00663D56" w:rsidP="005F3E6D">
            <w:pPr>
              <w:rPr>
                <w:i/>
                <w:iCs/>
              </w:rPr>
            </w:pPr>
            <w:r w:rsidRPr="00BC77F7">
              <w:rPr>
                <w:i/>
                <w:iCs/>
              </w:rPr>
              <w:t>Bible</w:t>
            </w:r>
          </w:p>
        </w:tc>
        <w:tc>
          <w:tcPr>
            <w:tcW w:w="864" w:type="dxa"/>
          </w:tcPr>
          <w:p w14:paraId="159D96A6" w14:textId="77777777" w:rsidR="00663D56" w:rsidRDefault="00663D56" w:rsidP="005F3E6D">
            <w:r>
              <w:t>22 Th</w:t>
            </w:r>
          </w:p>
          <w:p w14:paraId="59A91680" w14:textId="77777777" w:rsidR="00663D56" w:rsidRPr="00030477" w:rsidRDefault="00663D56" w:rsidP="005F3E6D"/>
        </w:tc>
        <w:tc>
          <w:tcPr>
            <w:tcW w:w="4608" w:type="dxa"/>
            <w:vAlign w:val="center"/>
          </w:tcPr>
          <w:p w14:paraId="46D10F2E" w14:textId="77777777" w:rsidR="00663D56" w:rsidRPr="003D649A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Unit 2 Test – </w:t>
            </w: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Quote Parallels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: Open Notes, Books &amp; Documents</w:t>
            </w:r>
          </w:p>
        </w:tc>
        <w:tc>
          <w:tcPr>
            <w:tcW w:w="4608" w:type="dxa"/>
            <w:vAlign w:val="center"/>
          </w:tcPr>
          <w:p w14:paraId="5D403A04" w14:textId="77777777" w:rsidR="00663D56" w:rsidRPr="00030477" w:rsidRDefault="00663D56" w:rsidP="005F3E6D">
            <w:r>
              <w:t>-</w:t>
            </w:r>
          </w:p>
        </w:tc>
      </w:tr>
      <w:tr w:rsidR="00663D56" w:rsidRPr="00030477" w14:paraId="5DC44078" w14:textId="77777777" w:rsidTr="005F3E6D">
        <w:tc>
          <w:tcPr>
            <w:tcW w:w="864" w:type="dxa"/>
          </w:tcPr>
          <w:p w14:paraId="58184B3A" w14:textId="77777777" w:rsidR="00663D56" w:rsidRDefault="00663D56" w:rsidP="005F3E6D"/>
        </w:tc>
        <w:tc>
          <w:tcPr>
            <w:tcW w:w="864" w:type="dxa"/>
          </w:tcPr>
          <w:p w14:paraId="370AC244" w14:textId="77777777" w:rsidR="00663D56" w:rsidRDefault="00663D56" w:rsidP="005F3E6D">
            <w:r>
              <w:t>23 F</w:t>
            </w:r>
          </w:p>
        </w:tc>
        <w:tc>
          <w:tcPr>
            <w:tcW w:w="4608" w:type="dxa"/>
            <w:vAlign w:val="center"/>
          </w:tcPr>
          <w:p w14:paraId="32CB8E82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Discussion Continued</w:t>
            </w:r>
          </w:p>
        </w:tc>
        <w:tc>
          <w:tcPr>
            <w:tcW w:w="4608" w:type="dxa"/>
            <w:vAlign w:val="center"/>
          </w:tcPr>
          <w:p w14:paraId="4626E8F8" w14:textId="77777777" w:rsidR="00663D56" w:rsidRDefault="00663D56" w:rsidP="005F3E6D">
            <w:r>
              <w:t>-</w:t>
            </w:r>
          </w:p>
        </w:tc>
      </w:tr>
    </w:tbl>
    <w:p w14:paraId="4CEA1548" w14:textId="77777777" w:rsidR="00663D56" w:rsidRDefault="00663D56" w:rsidP="00663D56"/>
    <w:p w14:paraId="4B3F5541" w14:textId="77777777" w:rsidR="00663D56" w:rsidRDefault="00663D56" w:rsidP="00663D56">
      <w:pPr>
        <w:rPr>
          <w:rStyle w:val="Hyperlink"/>
          <w:rFonts w:cs="Palatino-Roman"/>
          <w:lang w:bidi="en-US"/>
        </w:rPr>
      </w:pPr>
      <w:r w:rsidRPr="4A0EE972">
        <w:rPr>
          <w:rFonts w:eastAsia="Palatino" w:cs="Palatino"/>
          <w:color w:val="000000" w:themeColor="text1"/>
          <w:lang w:bidi="en-US"/>
        </w:rPr>
        <w:t xml:space="preserve">10 Aristotle Quotes from </w:t>
      </w:r>
      <w:r w:rsidRPr="4A0EE972">
        <w:rPr>
          <w:rFonts w:eastAsia="Palatino" w:cs="Palatino"/>
          <w:color w:val="000000" w:themeColor="text1"/>
          <w:u w:val="single"/>
          <w:lang w:bidi="en-US"/>
        </w:rPr>
        <w:t>Politics</w:t>
      </w:r>
      <w:r w:rsidRPr="4A0EE972">
        <w:rPr>
          <w:rFonts w:eastAsia="Palatino" w:cs="Palatino"/>
          <w:color w:val="000000" w:themeColor="text1"/>
          <w:lang w:bidi="en-US"/>
        </w:rPr>
        <w:t>:</w:t>
      </w:r>
      <w:r>
        <w:br/>
      </w:r>
      <w:hyperlink r:id="rId18">
        <w:r w:rsidRPr="4A0EE972">
          <w:rPr>
            <w:rStyle w:val="Hyperlink"/>
            <w:rFonts w:cs="Palatino-Roman"/>
            <w:lang w:bidi="en-US"/>
          </w:rPr>
          <w:t>http://www.novelguide.com/aristotles-politics/top-ten-quotes</w:t>
        </w:r>
      </w:hyperlink>
    </w:p>
    <w:p w14:paraId="57B6803E" w14:textId="77777777" w:rsidR="00663D56" w:rsidRDefault="00663D56" w:rsidP="00663D56">
      <w:pPr>
        <w:rPr>
          <w:rStyle w:val="Hyperlink"/>
          <w:rFonts w:cs="Palatino-Roman"/>
          <w:lang w:bidi="en-US"/>
        </w:rPr>
      </w:pPr>
    </w:p>
    <w:p w14:paraId="0F62BE5E" w14:textId="77777777" w:rsidR="00663D56" w:rsidRDefault="00663D56" w:rsidP="00663D56"/>
    <w:p w14:paraId="5A2DC894" w14:textId="77777777" w:rsidR="00663D56" w:rsidRDefault="00663D56" w:rsidP="00663D56">
      <w:r>
        <w:t>Focus for Biblical Materials:</w:t>
      </w:r>
      <w:r w:rsidRPr="00EB55A5">
        <w:t xml:space="preserve"> </w:t>
      </w:r>
      <w:r>
        <w:t>What does each one have to say about systems of Government?</w:t>
      </w:r>
    </w:p>
    <w:p w14:paraId="2974CAF5" w14:textId="77777777" w:rsidR="00663D56" w:rsidRDefault="00663D56" w:rsidP="00663D56">
      <w:pPr>
        <w:rPr>
          <w:rFonts w:eastAsia="Palatino" w:cs="Palatino"/>
          <w:b/>
          <w:bCs/>
          <w:sz w:val="36"/>
          <w:szCs w:val="40"/>
        </w:rPr>
      </w:pPr>
    </w:p>
    <w:p w14:paraId="009ACFC8" w14:textId="77777777" w:rsidR="00663D56" w:rsidRDefault="00663D56" w:rsidP="00663D56">
      <w:r>
        <w:t>Focus for Brutus:</w:t>
      </w:r>
      <w:r w:rsidRPr="00EB55A5">
        <w:t xml:space="preserve"> </w:t>
      </w:r>
      <w:r>
        <w:t>Consider how Brutus I does/does not harmonize with…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1"/>
        <w:gridCol w:w="5039"/>
      </w:tblGrid>
      <w:tr w:rsidR="00663D56" w14:paraId="7290B62C" w14:textId="77777777" w:rsidTr="005F3E6D">
        <w:tc>
          <w:tcPr>
            <w:tcW w:w="5148" w:type="dxa"/>
          </w:tcPr>
          <w:p w14:paraId="4E21D6AA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 </w:t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  <w:t>Melians (Thucydides)</w:t>
            </w:r>
          </w:p>
          <w:p w14:paraId="03351BA4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 </w:t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  <w:t>Athenians (Thucydides)</w:t>
            </w:r>
          </w:p>
          <w:p w14:paraId="27722664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</w:t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  <w:t>Socrates (Apology)</w:t>
            </w:r>
          </w:p>
          <w:p w14:paraId="61378C91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</w:t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  <w:t>Glaucon (Republic)</w:t>
            </w:r>
          </w:p>
          <w:p w14:paraId="2B187709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</w:t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  <w:t>Plato (Republic)</w:t>
            </w:r>
          </w:p>
          <w:p w14:paraId="649B5E5F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</w:t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  <w:t>Plotinus (Enneads)</w:t>
            </w:r>
          </w:p>
          <w:p w14:paraId="37805501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</w:t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  <w:t>Aristotle (Politics)</w:t>
            </w:r>
          </w:p>
          <w:p w14:paraId="5149CFD1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 </w:t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  <w:t>Diogenes (himself)</w:t>
            </w:r>
          </w:p>
          <w:p w14:paraId="17B67792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  <w:t>Epicureans (Epicurus/Lucretus)</w:t>
            </w:r>
          </w:p>
          <w:p w14:paraId="4E15CC11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  </w:t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</w:r>
            <w:r>
              <w:rPr>
                <w:rFonts w:eastAsia="Palatino" w:cs="Palatino"/>
                <w:color w:val="000000" w:themeColor="text1"/>
                <w:lang w:bidi="en-US"/>
              </w:rPr>
              <w:tab/>
              <w:t>Stoics (Cicero)</w:t>
            </w:r>
          </w:p>
          <w:p w14:paraId="35429293" w14:textId="77777777" w:rsidR="00663D56" w:rsidRDefault="00663D56" w:rsidP="005F3E6D"/>
        </w:tc>
        <w:tc>
          <w:tcPr>
            <w:tcW w:w="5148" w:type="dxa"/>
          </w:tcPr>
          <w:p w14:paraId="55FDE88B" w14:textId="77777777" w:rsidR="00663D56" w:rsidRDefault="00663D56" w:rsidP="005F3E6D">
            <w:pPr>
              <w:ind w:left="720" w:firstLine="72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Genesis </w:t>
            </w:r>
            <w:r>
              <w:rPr>
                <w:rFonts w:eastAsia="Palatino" w:cs="Palatino"/>
                <w:color w:val="000000" w:themeColor="text1"/>
                <w:lang w:bidi="en-US"/>
              </w:rPr>
              <w:t>(Covenant)</w:t>
            </w:r>
          </w:p>
          <w:p w14:paraId="08CEFFDB" w14:textId="77777777" w:rsidR="00663D56" w:rsidRDefault="00663D56" w:rsidP="005F3E6D">
            <w:pPr>
              <w:ind w:left="720" w:firstLine="72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Exodus </w:t>
            </w:r>
            <w:r>
              <w:rPr>
                <w:rFonts w:eastAsia="Palatino" w:cs="Palatino"/>
                <w:color w:val="000000" w:themeColor="text1"/>
                <w:lang w:bidi="en-US"/>
              </w:rPr>
              <w:t>(Mosaic Law)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083A227E" w14:textId="77777777" w:rsidR="00663D56" w:rsidRDefault="00663D56" w:rsidP="005F3E6D">
            <w:pPr>
              <w:ind w:left="720" w:firstLine="72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Judges </w:t>
            </w:r>
            <w:r>
              <w:rPr>
                <w:rFonts w:eastAsia="Palatino" w:cs="Palatino"/>
                <w:color w:val="000000" w:themeColor="text1"/>
                <w:lang w:bidi="en-US"/>
              </w:rPr>
              <w:t>(Critique of Anarchy)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3949FC83" w14:textId="77777777" w:rsidR="00663D56" w:rsidRDefault="00663D56" w:rsidP="005F3E6D">
            <w:pPr>
              <w:ind w:left="720" w:firstLine="72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I Samuel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(The Prophet) </w:t>
            </w:r>
          </w:p>
          <w:p w14:paraId="66690507" w14:textId="77777777" w:rsidR="00663D56" w:rsidRDefault="00663D56" w:rsidP="005F3E6D">
            <w:pPr>
              <w:ind w:left="720" w:firstLine="72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Judith (The Judge)</w:t>
            </w:r>
          </w:p>
          <w:p w14:paraId="65F2DCC5" w14:textId="77777777" w:rsidR="00663D56" w:rsidRDefault="00663D56" w:rsidP="005F3E6D">
            <w:pPr>
              <w:ind w:left="720" w:firstLine="72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Luke </w:t>
            </w:r>
            <w:r>
              <w:rPr>
                <w:rFonts w:eastAsia="Palatino" w:cs="Palatino"/>
                <w:color w:val="000000" w:themeColor="text1"/>
                <w:lang w:bidi="en-US"/>
              </w:rPr>
              <w:t>(Temptation)</w:t>
            </w:r>
          </w:p>
          <w:p w14:paraId="310C5BBE" w14:textId="77777777" w:rsidR="00663D56" w:rsidRDefault="00663D56" w:rsidP="005F3E6D">
            <w:pPr>
              <w:ind w:left="720" w:firstLine="72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Matthew </w:t>
            </w:r>
            <w:r>
              <w:rPr>
                <w:rFonts w:eastAsia="Palatino" w:cs="Palatino"/>
                <w:color w:val="000000" w:themeColor="text1"/>
                <w:lang w:bidi="en-US"/>
              </w:rPr>
              <w:t>(Caesar’s Coin)</w:t>
            </w:r>
          </w:p>
          <w:p w14:paraId="42284A43" w14:textId="77777777" w:rsidR="00663D56" w:rsidRDefault="00663D56" w:rsidP="005F3E6D">
            <w:pPr>
              <w:ind w:left="720" w:firstLine="72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Mark </w:t>
            </w:r>
            <w:r>
              <w:rPr>
                <w:rFonts w:eastAsia="Palatino" w:cs="Palatino"/>
                <w:color w:val="000000" w:themeColor="text1"/>
                <w:lang w:bidi="en-US"/>
              </w:rPr>
              <w:t>(The Passion Narrative)</w:t>
            </w:r>
          </w:p>
          <w:p w14:paraId="1EB5B5B2" w14:textId="77777777" w:rsidR="00663D56" w:rsidRDefault="00663D56" w:rsidP="005F3E6D">
            <w:pPr>
              <w:ind w:left="720" w:firstLine="72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Romans </w:t>
            </w:r>
            <w:r>
              <w:rPr>
                <w:rFonts w:eastAsia="Palatino" w:cs="Palatino"/>
                <w:color w:val="000000" w:themeColor="text1"/>
                <w:lang w:bidi="en-US"/>
              </w:rPr>
              <w:t>(Paul)</w:t>
            </w:r>
          </w:p>
          <w:p w14:paraId="3C0840D6" w14:textId="77777777" w:rsidR="00663D56" w:rsidRDefault="00663D56" w:rsidP="005F3E6D">
            <w:pPr>
              <w:ind w:left="720" w:firstLine="72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I Peter </w:t>
            </w:r>
            <w:r>
              <w:rPr>
                <w:rFonts w:eastAsia="Palatino" w:cs="Palatino"/>
                <w:color w:val="000000" w:themeColor="text1"/>
                <w:lang w:bidi="en-US"/>
              </w:rPr>
              <w:t>(Peter)</w:t>
            </w:r>
          </w:p>
          <w:p w14:paraId="23AC1D0C" w14:textId="77777777" w:rsidR="00663D56" w:rsidRDefault="00663D56" w:rsidP="005F3E6D">
            <w:pPr>
              <w:ind w:left="720" w:firstLine="720"/>
            </w:pPr>
            <w:r>
              <w:t>Aquinas (De Regno)</w:t>
            </w:r>
          </w:p>
          <w:p w14:paraId="1CE31DE4" w14:textId="77777777" w:rsidR="00663D56" w:rsidRDefault="00663D56" w:rsidP="005F3E6D">
            <w:pPr>
              <w:ind w:left="720" w:firstLine="720"/>
            </w:pPr>
            <w:r>
              <w:t>Magna Carta</w:t>
            </w:r>
          </w:p>
          <w:p w14:paraId="4FFE8713" w14:textId="77777777" w:rsidR="00663D56" w:rsidRDefault="00663D56" w:rsidP="005F3E6D">
            <w:pPr>
              <w:ind w:left="720" w:firstLine="720"/>
            </w:pPr>
            <w:r>
              <w:t>de Pizan (Book of Peace)</w:t>
            </w:r>
          </w:p>
        </w:tc>
      </w:tr>
    </w:tbl>
    <w:p w14:paraId="34A9A0C2" w14:textId="77777777" w:rsidR="00663D56" w:rsidRDefault="00663D56" w:rsidP="00663D56"/>
    <w:p w14:paraId="6A89062B" w14:textId="77777777" w:rsidR="00663D56" w:rsidRDefault="00663D56" w:rsidP="00663D56"/>
    <w:p w14:paraId="25BE9BB4" w14:textId="77777777" w:rsidR="00663D56" w:rsidRPr="004D18B7" w:rsidRDefault="00663D56" w:rsidP="00663D56">
      <w:pPr>
        <w:ind w:right="-360"/>
        <w:rPr>
          <w:sz w:val="28"/>
          <w:szCs w:val="28"/>
        </w:rPr>
      </w:pPr>
      <w:r w:rsidRPr="004D18B7">
        <w:rPr>
          <w:sz w:val="28"/>
          <w:szCs w:val="28"/>
        </w:rPr>
        <w:t xml:space="preserve">Reminder: Have the following Books ready for November and December – </w:t>
      </w:r>
    </w:p>
    <w:p w14:paraId="1C681A71" w14:textId="77777777" w:rsidR="00663D56" w:rsidRDefault="00663D56" w:rsidP="00663D56">
      <w:pPr>
        <w:ind w:left="-360" w:right="-360" w:firstLine="1080"/>
      </w:pPr>
      <w:r>
        <w:t xml:space="preserve">Par Lagerqvist’s </w:t>
      </w:r>
      <w:r w:rsidRPr="0095245C">
        <w:rPr>
          <w:u w:val="single"/>
        </w:rPr>
        <w:t>The Dwarf</w:t>
      </w:r>
      <w:r>
        <w:t xml:space="preserve">, </w:t>
      </w:r>
    </w:p>
    <w:p w14:paraId="60CB108E" w14:textId="77777777" w:rsidR="00663D56" w:rsidRDefault="00663D56" w:rsidP="00663D56">
      <w:pPr>
        <w:ind w:left="-360" w:right="-360" w:firstLine="1080"/>
      </w:pPr>
      <w:r>
        <w:t xml:space="preserve">T.H. White’s </w:t>
      </w:r>
      <w:r w:rsidRPr="006E424F">
        <w:rPr>
          <w:u w:val="single"/>
        </w:rPr>
        <w:t>The Book of Merlyn</w:t>
      </w:r>
      <w:r>
        <w:t xml:space="preserve">  </w:t>
      </w:r>
    </w:p>
    <w:p w14:paraId="6946F791" w14:textId="77777777" w:rsidR="00663D56" w:rsidRDefault="00663D56" w:rsidP="00663D56">
      <w:pPr>
        <w:ind w:left="-360" w:right="-360" w:firstLine="1080"/>
      </w:pPr>
      <w:r>
        <w:t xml:space="preserve">Voltaire’s </w:t>
      </w:r>
      <w:r w:rsidRPr="004D18B7">
        <w:rPr>
          <w:u w:val="single"/>
        </w:rPr>
        <w:t>Candide</w:t>
      </w:r>
      <w:r>
        <w:t xml:space="preserve"> (Norton Critical Edition </w:t>
      </w:r>
      <w:r w:rsidRPr="0095245C">
        <w:rPr>
          <w:i/>
        </w:rPr>
        <w:t>recommended</w:t>
      </w:r>
      <w:r>
        <w:t>, Robert Adams, trans.)</w:t>
      </w:r>
    </w:p>
    <w:p w14:paraId="629469AA" w14:textId="77777777" w:rsidR="00663D56" w:rsidRDefault="00663D56" w:rsidP="00663D56">
      <w:pPr>
        <w:ind w:right="-360"/>
      </w:pPr>
    </w:p>
    <w:p w14:paraId="72A67F7D" w14:textId="77777777" w:rsidR="00663D56" w:rsidRDefault="00663D56" w:rsidP="00663D56">
      <w:pPr>
        <w:ind w:left="-360" w:right="-360" w:firstLine="1080"/>
      </w:pPr>
      <w:r>
        <w:t xml:space="preserve">Jean-Jacques Rousseau’s </w:t>
      </w:r>
      <w:r w:rsidRPr="00621007">
        <w:rPr>
          <w:u w:val="single"/>
        </w:rPr>
        <w:t xml:space="preserve">The Social Contract </w:t>
      </w:r>
      <w:r>
        <w:t xml:space="preserve">(Penguin Edition, Cranston, trans. </w:t>
      </w:r>
      <w:r w:rsidRPr="0095245C">
        <w:rPr>
          <w:i/>
        </w:rPr>
        <w:t>required</w:t>
      </w:r>
      <w:r>
        <w:t xml:space="preserve">) </w:t>
      </w:r>
    </w:p>
    <w:p w14:paraId="7875CB5A" w14:textId="77777777" w:rsidR="00663D56" w:rsidRDefault="00663D56" w:rsidP="00663D56"/>
    <w:p w14:paraId="5A074018" w14:textId="77777777" w:rsidR="00663D56" w:rsidRDefault="00663D56" w:rsidP="00663D56"/>
    <w:p w14:paraId="6332B10F" w14:textId="77777777" w:rsidR="00663D56" w:rsidRPr="001F1A88" w:rsidRDefault="00663D56" w:rsidP="00663D56">
      <w:pPr>
        <w:jc w:val="center"/>
        <w:rPr>
          <w:rFonts w:eastAsia="Palatino" w:cs="Palatino"/>
          <w:b/>
          <w:bCs/>
          <w:sz w:val="32"/>
          <w:szCs w:val="32"/>
          <w:u w:val="single"/>
        </w:rPr>
      </w:pPr>
      <w:r w:rsidRPr="001F1A88">
        <w:rPr>
          <w:rFonts w:eastAsia="Palatino" w:cs="Palatino"/>
          <w:b/>
          <w:bCs/>
          <w:sz w:val="32"/>
          <w:szCs w:val="32"/>
        </w:rPr>
        <w:lastRenderedPageBreak/>
        <w:t xml:space="preserve">2019-2020 Fall AP Unit </w:t>
      </w:r>
      <w:r>
        <w:rPr>
          <w:rFonts w:eastAsia="Palatino" w:cs="Palatino"/>
          <w:b/>
          <w:bCs/>
          <w:sz w:val="32"/>
          <w:szCs w:val="32"/>
        </w:rPr>
        <w:t>3</w:t>
      </w:r>
      <w:r w:rsidRPr="001F1A88">
        <w:rPr>
          <w:rFonts w:eastAsia="Palatino" w:cs="Palatino"/>
          <w:b/>
          <w:bCs/>
          <w:sz w:val="32"/>
          <w:szCs w:val="32"/>
        </w:rPr>
        <w:t xml:space="preserve"> –</w:t>
      </w:r>
      <w:r w:rsidRPr="001F1A88">
        <w:rPr>
          <w:rFonts w:eastAsia="Palatino" w:cs="Palatino"/>
          <w:b/>
          <w:bCs/>
          <w:sz w:val="32"/>
          <w:szCs w:val="32"/>
          <w:u w:val="single"/>
        </w:rPr>
        <w:t xml:space="preserve"> </w:t>
      </w:r>
      <w:r>
        <w:rPr>
          <w:rFonts w:eastAsia="Palatino" w:cs="Palatino"/>
          <w:b/>
          <w:bCs/>
          <w:sz w:val="32"/>
          <w:szCs w:val="32"/>
          <w:u w:val="single"/>
        </w:rPr>
        <w:t>Medieval to Early Modern Political Philosophy</w:t>
      </w:r>
    </w:p>
    <w:p w14:paraId="2ABF6C36" w14:textId="77777777" w:rsidR="00663D56" w:rsidRDefault="00663D56" w:rsidP="00663D56">
      <w:pPr>
        <w:jc w:val="center"/>
      </w:pPr>
    </w:p>
    <w:p w14:paraId="0CA70C57" w14:textId="77777777" w:rsidR="00663D56" w:rsidRDefault="00663D56" w:rsidP="00663D56">
      <w:pPr>
        <w:jc w:val="center"/>
      </w:pPr>
      <w:r>
        <w:t>“Life is nasty, brutish, and short”</w:t>
      </w:r>
    </w:p>
    <w:p w14:paraId="7F912C56" w14:textId="77777777" w:rsidR="00663D56" w:rsidRDefault="00663D56" w:rsidP="00663D56">
      <w:pPr>
        <w:jc w:val="center"/>
      </w:pPr>
      <w:r>
        <w:rPr>
          <w:rFonts w:hint="eastAsia"/>
        </w:rPr>
        <w:t>―</w:t>
      </w:r>
      <w:r>
        <w:t xml:space="preserve"> Thomas Hobbes in </w:t>
      </w:r>
      <w:r w:rsidRPr="00E55E98">
        <w:rPr>
          <w:u w:val="single"/>
        </w:rPr>
        <w:t>Leviathan</w:t>
      </w:r>
    </w:p>
    <w:p w14:paraId="7F5ECB0F" w14:textId="77777777" w:rsidR="00663D56" w:rsidRDefault="00663D56" w:rsidP="00663D56">
      <w:pPr>
        <w:jc w:val="center"/>
      </w:pPr>
      <w:r>
        <w:br/>
        <w:t>“Nothing has ever been more insupportable for a man and a human society than freedom.</w:t>
      </w:r>
    </w:p>
    <w:p w14:paraId="72A10D56" w14:textId="77777777" w:rsidR="00663D56" w:rsidRDefault="00663D56" w:rsidP="00663D56">
      <w:pPr>
        <w:jc w:val="center"/>
      </w:pPr>
      <w:r>
        <w:t xml:space="preserve">– Ivan in “The Grand Inquisitor” by Fyodor Dostoevsky from </w:t>
      </w:r>
      <w:r w:rsidRPr="00E55E98">
        <w:rPr>
          <w:u w:val="single"/>
        </w:rPr>
        <w:t>The Brothers Karamazov</w:t>
      </w:r>
    </w:p>
    <w:p w14:paraId="27898512" w14:textId="77777777" w:rsidR="00663D56" w:rsidRDefault="00663D56" w:rsidP="00663D56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663D56" w:rsidRPr="00030477" w14:paraId="3DB60218" w14:textId="77777777" w:rsidTr="005F3E6D">
        <w:tc>
          <w:tcPr>
            <w:tcW w:w="864" w:type="dxa"/>
          </w:tcPr>
          <w:p w14:paraId="61C2BB82" w14:textId="77777777" w:rsidR="00663D56" w:rsidRPr="00030477" w:rsidRDefault="00663D56" w:rsidP="005F3E6D">
            <w:r>
              <w:t>Oct.</w:t>
            </w:r>
          </w:p>
        </w:tc>
        <w:tc>
          <w:tcPr>
            <w:tcW w:w="864" w:type="dxa"/>
          </w:tcPr>
          <w:p w14:paraId="06A05E5F" w14:textId="77777777" w:rsidR="00663D56" w:rsidRPr="00030477" w:rsidRDefault="00663D56" w:rsidP="005F3E6D">
            <w:r>
              <w:t>26 M</w:t>
            </w:r>
          </w:p>
        </w:tc>
        <w:tc>
          <w:tcPr>
            <w:tcW w:w="4608" w:type="dxa"/>
            <w:vAlign w:val="center"/>
          </w:tcPr>
          <w:p w14:paraId="51510474" w14:textId="77777777" w:rsidR="00663D56" w:rsidRPr="00030477" w:rsidRDefault="00663D56" w:rsidP="005F3E6D">
            <w:r w:rsidRPr="00B70068">
              <w:rPr>
                <w:rFonts w:cs="Tahoma"/>
                <w:color w:val="000000"/>
                <w:szCs w:val="26"/>
                <w:lang w:bidi="en-US"/>
              </w:rPr>
              <w:t>Q: Aquinas: Monarchy vs. Tyranny</w:t>
            </w:r>
          </w:p>
        </w:tc>
        <w:tc>
          <w:tcPr>
            <w:tcW w:w="4608" w:type="dxa"/>
            <w:vAlign w:val="center"/>
          </w:tcPr>
          <w:p w14:paraId="2C24BAD9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Thomas Aquinas: </w:t>
            </w:r>
            <w:r w:rsidRPr="00694A5F">
              <w:rPr>
                <w:rFonts w:cs="Palatino-Roman"/>
                <w:i/>
                <w:color w:val="000000"/>
                <w:szCs w:val="32"/>
                <w:u w:val="single"/>
                <w:lang w:bidi="en-US"/>
              </w:rPr>
              <w:t>De Regno</w:t>
            </w:r>
            <w:r>
              <w:rPr>
                <w:rFonts w:cs="Palatino-Roman"/>
                <w:color w:val="000000"/>
                <w:szCs w:val="32"/>
                <w:lang w:bidi="en-US"/>
              </w:rPr>
              <w:t>, ch.  3,  4 &amp; 7 (Kings vs. Tyrants)</w:t>
            </w:r>
          </w:p>
          <w:p w14:paraId="1820CF1B" w14:textId="77777777" w:rsidR="00663D56" w:rsidRPr="00030477" w:rsidRDefault="00663D56" w:rsidP="005F3E6D">
            <w:hyperlink r:id="rId19" w:anchor="3" w:history="1">
              <w:r w:rsidRPr="007C020D">
                <w:rPr>
                  <w:rStyle w:val="Hyperlink"/>
                  <w:rFonts w:cs="Palatino-Roman"/>
                  <w:szCs w:val="32"/>
                  <w:lang w:bidi="en-US"/>
                </w:rPr>
                <w:t>http://dhspriory.org/thomas/DeRegno.htm#3</w:t>
              </w:r>
            </w:hyperlink>
          </w:p>
        </w:tc>
      </w:tr>
      <w:tr w:rsidR="00663D56" w:rsidRPr="00030477" w14:paraId="057A620B" w14:textId="77777777" w:rsidTr="005F3E6D">
        <w:tc>
          <w:tcPr>
            <w:tcW w:w="864" w:type="dxa"/>
          </w:tcPr>
          <w:p w14:paraId="0A7B30E8" w14:textId="77777777" w:rsidR="00663D56" w:rsidRPr="00030477" w:rsidRDefault="00663D56" w:rsidP="005F3E6D"/>
        </w:tc>
        <w:tc>
          <w:tcPr>
            <w:tcW w:w="864" w:type="dxa"/>
          </w:tcPr>
          <w:p w14:paraId="330FF41F" w14:textId="77777777" w:rsidR="00663D56" w:rsidRPr="00BE6216" w:rsidRDefault="00663D56" w:rsidP="005F3E6D">
            <w:r>
              <w:t>27 T</w:t>
            </w:r>
          </w:p>
        </w:tc>
        <w:tc>
          <w:tcPr>
            <w:tcW w:w="4608" w:type="dxa"/>
            <w:vAlign w:val="center"/>
          </w:tcPr>
          <w:p w14:paraId="061519D0" w14:textId="77777777" w:rsidR="00663D56" w:rsidRPr="00030477" w:rsidRDefault="00663D56" w:rsidP="005F3E6D">
            <w:r>
              <w:rPr>
                <w:rFonts w:eastAsia="Palatino" w:cs="Palatino"/>
                <w:color w:val="000000" w:themeColor="text1"/>
                <w:lang w:bidi="en-US"/>
              </w:rPr>
              <w:t>Q: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The Magna Carta  (1215) </w:t>
            </w:r>
            <w:r>
              <w:rPr>
                <w:rFonts w:eastAsia="Palatino" w:cs="Palatino"/>
                <w:color w:val="000000" w:themeColor="text1"/>
                <w:lang w:bidi="en-US"/>
              </w:rPr>
              <w:t>Intro and Translation Note +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1, 6 – 15, 17, 20, 30 – 31, 35, 38 – 42, 45, 52, 54, 60 and 63. Skim the rest.</w:t>
            </w:r>
          </w:p>
        </w:tc>
        <w:tc>
          <w:tcPr>
            <w:tcW w:w="4608" w:type="dxa"/>
            <w:vAlign w:val="center"/>
          </w:tcPr>
          <w:p w14:paraId="728BFE27" w14:textId="77777777" w:rsidR="00663D56" w:rsidRPr="001918DA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694A5F">
              <w:rPr>
                <w:rFonts w:eastAsia="Palatino" w:cs="Palatino"/>
                <w:i/>
                <w:color w:val="000000" w:themeColor="text1"/>
                <w:u w:val="single"/>
                <w:lang w:bidi="en-US"/>
              </w:rPr>
              <w:t>Magna Carta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(Excerpts)  </w:t>
            </w:r>
          </w:p>
          <w:p w14:paraId="7FA203D8" w14:textId="77777777" w:rsidR="00663D56" w:rsidRPr="00030477" w:rsidRDefault="00663D56" w:rsidP="005F3E6D">
            <w:hyperlink r:id="rId20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http://www.fordham.edu/halsall/source/magnacarta.asp</w:t>
              </w:r>
            </w:hyperlink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</w:tc>
      </w:tr>
      <w:tr w:rsidR="00663D56" w:rsidRPr="00030477" w14:paraId="2255AED2" w14:textId="77777777" w:rsidTr="005F3E6D">
        <w:tc>
          <w:tcPr>
            <w:tcW w:w="864" w:type="dxa"/>
          </w:tcPr>
          <w:p w14:paraId="430FFB1D" w14:textId="77777777" w:rsidR="00663D56" w:rsidRPr="00030477" w:rsidRDefault="00663D56" w:rsidP="005F3E6D"/>
        </w:tc>
        <w:tc>
          <w:tcPr>
            <w:tcW w:w="864" w:type="dxa"/>
          </w:tcPr>
          <w:p w14:paraId="57216D70" w14:textId="77777777" w:rsidR="00663D56" w:rsidRPr="00030477" w:rsidRDefault="00663D56" w:rsidP="005F3E6D">
            <w:r>
              <w:t>28 W</w:t>
            </w:r>
          </w:p>
        </w:tc>
        <w:tc>
          <w:tcPr>
            <w:tcW w:w="4608" w:type="dxa"/>
            <w:vAlign w:val="center"/>
          </w:tcPr>
          <w:p w14:paraId="38703CBA" w14:textId="77777777" w:rsidR="00663D56" w:rsidRPr="00030477" w:rsidRDefault="00663D56" w:rsidP="005F3E6D">
            <w:r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The Magna Carta Today</w:t>
            </w:r>
          </w:p>
        </w:tc>
        <w:tc>
          <w:tcPr>
            <w:tcW w:w="4608" w:type="dxa"/>
            <w:vAlign w:val="center"/>
          </w:tcPr>
          <w:p w14:paraId="44D679A5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Chomsky on Magna Carta:</w:t>
            </w:r>
          </w:p>
          <w:p w14:paraId="7305931E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“How the Magna Carta Became a Minor Carta” 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Parts I and II </w:t>
            </w:r>
            <w:hyperlink r:id="rId21" w:history="1">
              <w:r w:rsidRPr="00A5631C">
                <w:rPr>
                  <w:rStyle w:val="Hyperlink"/>
                  <w:rFonts w:eastAsia="Palatino" w:cs="Palatino"/>
                  <w:lang w:bidi="en-US"/>
                </w:rPr>
                <w:t>https://www.theguardian.com/commentisfree/2012/jul/24/magna-carta-minor-carta-noam-chomsky</w:t>
              </w:r>
            </w:hyperlink>
          </w:p>
          <w:p w14:paraId="37E9E07B" w14:textId="77777777" w:rsidR="00663D56" w:rsidRPr="00030477" w:rsidRDefault="00663D56" w:rsidP="005F3E6D">
            <w:r>
              <w:rPr>
                <w:rFonts w:eastAsia="Palatino" w:cs="Palatino"/>
                <w:color w:val="000000" w:themeColor="text1"/>
                <w:lang w:bidi="en-US"/>
              </w:rPr>
              <w:t xml:space="preserve">and </w:t>
            </w:r>
            <w:hyperlink r:id="rId22" w:history="1">
              <w:r w:rsidRPr="00A5631C">
                <w:rPr>
                  <w:rStyle w:val="Hyperlink"/>
                  <w:rFonts w:eastAsia="Palatino" w:cs="Palatino"/>
                  <w:lang w:bidi="en-US"/>
                </w:rPr>
                <w:t>https://www.theguardian.com/commentisfree/2012/jul/25/magna-carta-minor-carta-noam-chomsky</w:t>
              </w:r>
            </w:hyperlink>
          </w:p>
        </w:tc>
      </w:tr>
      <w:tr w:rsidR="00663D56" w:rsidRPr="00030477" w14:paraId="741D17F0" w14:textId="77777777" w:rsidTr="005F3E6D">
        <w:tc>
          <w:tcPr>
            <w:tcW w:w="864" w:type="dxa"/>
          </w:tcPr>
          <w:p w14:paraId="4C20637D" w14:textId="77777777" w:rsidR="00663D56" w:rsidRPr="00030477" w:rsidRDefault="00663D56" w:rsidP="005F3E6D"/>
        </w:tc>
        <w:tc>
          <w:tcPr>
            <w:tcW w:w="864" w:type="dxa"/>
          </w:tcPr>
          <w:p w14:paraId="11958AE7" w14:textId="77777777" w:rsidR="00663D56" w:rsidRDefault="00663D56" w:rsidP="005F3E6D">
            <w:r>
              <w:t>29 Th</w:t>
            </w:r>
          </w:p>
          <w:p w14:paraId="30FE8740" w14:textId="77777777" w:rsidR="00663D56" w:rsidRPr="00030477" w:rsidRDefault="00663D56" w:rsidP="005F3E6D"/>
        </w:tc>
        <w:tc>
          <w:tcPr>
            <w:tcW w:w="4608" w:type="dxa"/>
            <w:vAlign w:val="center"/>
          </w:tcPr>
          <w:p w14:paraId="2F977918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Dealing with an Evil Prince</w:t>
            </w:r>
          </w:p>
          <w:p w14:paraId="610D5533" w14:textId="77777777" w:rsidR="00663D56" w:rsidRPr="00030477" w:rsidRDefault="00663D56" w:rsidP="005F3E6D">
            <w:r>
              <w:rPr>
                <w:rFonts w:eastAsia="Palatino" w:cs="Palatino"/>
                <w:color w:val="000000" w:themeColor="text1"/>
                <w:lang w:bidi="en-US"/>
              </w:rPr>
              <w:t xml:space="preserve">Q: Christine de Pizan’s </w:t>
            </w:r>
            <w:r w:rsidRPr="0080683A">
              <w:rPr>
                <w:rFonts w:eastAsia="Palatino" w:cs="Palatino"/>
                <w:color w:val="000000" w:themeColor="text1"/>
                <w:u w:val="single"/>
                <w:lang w:bidi="en-US"/>
              </w:rPr>
              <w:t>Book of Peace</w:t>
            </w:r>
          </w:p>
        </w:tc>
        <w:tc>
          <w:tcPr>
            <w:tcW w:w="4608" w:type="dxa"/>
            <w:vAlign w:val="center"/>
          </w:tcPr>
          <w:p w14:paraId="578A6A4E" w14:textId="77777777" w:rsidR="00663D56" w:rsidRPr="00AC2D2A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Christine de Pizan: </w:t>
            </w:r>
            <w:r w:rsidRPr="001D5353">
              <w:rPr>
                <w:rFonts w:eastAsia="Palatino" w:cs="Palatino"/>
                <w:color w:val="000000" w:themeColor="text1"/>
                <w:u w:val="single"/>
                <w:lang w:bidi="en-US"/>
              </w:rPr>
              <w:t>The Book of Peace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, pp. 126 – 132 </w:t>
            </w:r>
            <w:r w:rsidRPr="0032750F">
              <w:rPr>
                <w:rFonts w:eastAsia="Palatino" w:cs="Palatino"/>
                <w:i/>
                <w:color w:val="000000" w:themeColor="text1"/>
                <w:lang w:bidi="en-US"/>
              </w:rPr>
              <w:t>(handout</w:t>
            </w:r>
            <w:r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</w:tc>
      </w:tr>
      <w:tr w:rsidR="00663D56" w:rsidRPr="00030477" w14:paraId="4ECA9F41" w14:textId="77777777" w:rsidTr="005F3E6D">
        <w:tc>
          <w:tcPr>
            <w:tcW w:w="864" w:type="dxa"/>
          </w:tcPr>
          <w:p w14:paraId="1B2C37B8" w14:textId="77777777" w:rsidR="00663D56" w:rsidRPr="00030477" w:rsidRDefault="00663D56" w:rsidP="005F3E6D"/>
        </w:tc>
        <w:tc>
          <w:tcPr>
            <w:tcW w:w="864" w:type="dxa"/>
          </w:tcPr>
          <w:p w14:paraId="0A62461E" w14:textId="77777777" w:rsidR="00663D56" w:rsidRDefault="00663D56" w:rsidP="005F3E6D">
            <w:r>
              <w:t>30 F</w:t>
            </w:r>
          </w:p>
        </w:tc>
        <w:tc>
          <w:tcPr>
            <w:tcW w:w="4608" w:type="dxa"/>
            <w:vAlign w:val="center"/>
          </w:tcPr>
          <w:p w14:paraId="7728B02E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AE127E">
              <w:rPr>
                <w:rFonts w:eastAsia="Palatino" w:cs="Palatino"/>
                <w:b/>
                <w:bCs/>
                <w:i/>
                <w:iCs/>
                <w:color w:val="000000" w:themeColor="text1"/>
                <w:lang w:bidi="en-US"/>
              </w:rPr>
              <w:t>Characters and Plot: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Pecha Kucha Presentations</w:t>
            </w:r>
          </w:p>
        </w:tc>
        <w:tc>
          <w:tcPr>
            <w:tcW w:w="4608" w:type="dxa"/>
            <w:vAlign w:val="center"/>
          </w:tcPr>
          <w:p w14:paraId="6EFBD942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663D56" w14:paraId="16B81DAA" w14:textId="77777777" w:rsidTr="005F3E6D">
        <w:tc>
          <w:tcPr>
            <w:tcW w:w="864" w:type="dxa"/>
          </w:tcPr>
          <w:p w14:paraId="4E4C5834" w14:textId="77777777" w:rsidR="00663D56" w:rsidRDefault="00663D56" w:rsidP="005F3E6D">
            <w:r>
              <w:t>Nov.</w:t>
            </w:r>
          </w:p>
        </w:tc>
        <w:tc>
          <w:tcPr>
            <w:tcW w:w="864" w:type="dxa"/>
          </w:tcPr>
          <w:p w14:paraId="61E0A9B1" w14:textId="77777777" w:rsidR="00663D56" w:rsidRDefault="00663D56" w:rsidP="005F3E6D">
            <w:r>
              <w:t>2  M</w:t>
            </w:r>
          </w:p>
          <w:p w14:paraId="02DACD3C" w14:textId="77777777" w:rsidR="00663D56" w:rsidRDefault="00663D56" w:rsidP="005F3E6D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1F0039C9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Machiavelli’s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The Prince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66B59655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Machiavelli or The Prince?</w:t>
            </w:r>
          </w:p>
          <w:p w14:paraId="5F552234" w14:textId="77777777" w:rsidR="00663D56" w:rsidRPr="004E57C8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What is the Goal?</w:t>
            </w:r>
          </w:p>
        </w:tc>
        <w:tc>
          <w:tcPr>
            <w:tcW w:w="4608" w:type="dxa"/>
            <w:vAlign w:val="center"/>
          </w:tcPr>
          <w:p w14:paraId="600E113C" w14:textId="77777777" w:rsidR="00663D56" w:rsidRPr="38B5908E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Machiavelli’s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The Prince</w:t>
            </w:r>
            <w:r>
              <w:rPr>
                <w:rFonts w:eastAsia="Palatino" w:cs="Palatino"/>
                <w:color w:val="000000" w:themeColor="text1"/>
                <w:lang w:bidi="en-US"/>
              </w:rPr>
              <w:t>, Ch.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5, 14 – 18, 23, and 25 (</w:t>
            </w: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handout)</w:t>
            </w:r>
            <w:r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; additional </w:t>
            </w:r>
            <w:r w:rsidRPr="007A07CF">
              <w:rPr>
                <w:rFonts w:eastAsia="Palatino" w:cs="Palatino"/>
                <w:iCs/>
                <w:color w:val="000000" w:themeColor="text1"/>
                <w:lang w:bidi="en-US"/>
              </w:rPr>
              <w:t>no-notes quiz on Ch. 17</w:t>
            </w:r>
          </w:p>
        </w:tc>
      </w:tr>
      <w:tr w:rsidR="00663D56" w14:paraId="1E8E076A" w14:textId="77777777" w:rsidTr="005F3E6D">
        <w:tc>
          <w:tcPr>
            <w:tcW w:w="864" w:type="dxa"/>
          </w:tcPr>
          <w:p w14:paraId="3056C7B1" w14:textId="77777777" w:rsidR="00663D56" w:rsidRPr="00030477" w:rsidRDefault="00663D56" w:rsidP="005F3E6D"/>
        </w:tc>
        <w:tc>
          <w:tcPr>
            <w:tcW w:w="864" w:type="dxa"/>
          </w:tcPr>
          <w:p w14:paraId="0C37AF57" w14:textId="77777777" w:rsidR="00663D56" w:rsidRDefault="00663D56" w:rsidP="005F3E6D">
            <w:r>
              <w:t>3  T</w:t>
            </w:r>
          </w:p>
          <w:p w14:paraId="4F4E4E82" w14:textId="77777777" w:rsidR="00663D56" w:rsidRPr="004E57C8" w:rsidRDefault="00663D56" w:rsidP="005F3E6D"/>
        </w:tc>
        <w:tc>
          <w:tcPr>
            <w:tcW w:w="4608" w:type="dxa"/>
            <w:vAlign w:val="center"/>
          </w:tcPr>
          <w:p w14:paraId="0A26AA05" w14:textId="77777777" w:rsidR="00663D56" w:rsidRPr="38B5908E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The Reality of Suffering: Dostoevsky’s “Rebellion” from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The Brothers Karamazov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- 1</w:t>
            </w:r>
          </w:p>
        </w:tc>
        <w:tc>
          <w:tcPr>
            <w:tcW w:w="4608" w:type="dxa"/>
            <w:vAlign w:val="center"/>
          </w:tcPr>
          <w:p w14:paraId="08553EA9" w14:textId="77777777" w:rsidR="00663D56" w:rsidRPr="001918DA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Rebellion</w:t>
            </w:r>
          </w:p>
          <w:p w14:paraId="49519FC1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(B.K., Part I, Book 5, Ch. 4)</w:t>
            </w:r>
          </w:p>
          <w:p w14:paraId="5B6A7818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</w:t>
            </w: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handout)</w:t>
            </w:r>
          </w:p>
        </w:tc>
      </w:tr>
      <w:tr w:rsidR="00663D56" w14:paraId="7BC15CD9" w14:textId="77777777" w:rsidTr="005F3E6D">
        <w:tc>
          <w:tcPr>
            <w:tcW w:w="864" w:type="dxa"/>
          </w:tcPr>
          <w:p w14:paraId="49BF270D" w14:textId="77777777" w:rsidR="00663D56" w:rsidRPr="00030477" w:rsidRDefault="00663D56" w:rsidP="005F3E6D"/>
        </w:tc>
        <w:tc>
          <w:tcPr>
            <w:tcW w:w="864" w:type="dxa"/>
          </w:tcPr>
          <w:p w14:paraId="454A0ABE" w14:textId="77777777" w:rsidR="00663D56" w:rsidRDefault="00663D56" w:rsidP="005F3E6D">
            <w:r>
              <w:t>4  W</w:t>
            </w:r>
          </w:p>
          <w:p w14:paraId="448AFFE1" w14:textId="77777777" w:rsidR="00663D56" w:rsidRPr="004E57C8" w:rsidRDefault="00663D56" w:rsidP="005F3E6D"/>
        </w:tc>
        <w:tc>
          <w:tcPr>
            <w:tcW w:w="4608" w:type="dxa"/>
            <w:vAlign w:val="center"/>
          </w:tcPr>
          <w:p w14:paraId="238720F3" w14:textId="77777777" w:rsidR="00663D56" w:rsidRPr="38B5908E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The Purpose of Government: Dostoevsky’s “Grand Inquisitor” from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Brothers Karamazov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- 2A</w:t>
            </w:r>
          </w:p>
        </w:tc>
        <w:tc>
          <w:tcPr>
            <w:tcW w:w="4608" w:type="dxa"/>
            <w:vAlign w:val="center"/>
          </w:tcPr>
          <w:p w14:paraId="1207C553" w14:textId="77777777" w:rsidR="00663D56" w:rsidRPr="001918DA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The Grand Inquisitor</w:t>
            </w:r>
          </w:p>
          <w:p w14:paraId="4F29B9B9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(B.K., Part I, Book 5, Ch. 5)</w:t>
            </w:r>
          </w:p>
          <w:p w14:paraId="0EC6CD5F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</w:t>
            </w: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handout)</w:t>
            </w:r>
          </w:p>
        </w:tc>
      </w:tr>
      <w:tr w:rsidR="00663D56" w14:paraId="566C6B32" w14:textId="77777777" w:rsidTr="005F3E6D">
        <w:tc>
          <w:tcPr>
            <w:tcW w:w="864" w:type="dxa"/>
          </w:tcPr>
          <w:p w14:paraId="4413D888" w14:textId="77777777" w:rsidR="00663D56" w:rsidRPr="00030477" w:rsidRDefault="00663D56" w:rsidP="005F3E6D"/>
        </w:tc>
        <w:tc>
          <w:tcPr>
            <w:tcW w:w="864" w:type="dxa"/>
          </w:tcPr>
          <w:p w14:paraId="4866C23B" w14:textId="77777777" w:rsidR="00663D56" w:rsidRDefault="00663D56" w:rsidP="005F3E6D">
            <w:r>
              <w:t>5  Th</w:t>
            </w:r>
          </w:p>
          <w:p w14:paraId="29362FB2" w14:textId="77777777" w:rsidR="00663D56" w:rsidRPr="004E57C8" w:rsidRDefault="00663D56" w:rsidP="005F3E6D"/>
        </w:tc>
        <w:tc>
          <w:tcPr>
            <w:tcW w:w="4608" w:type="dxa"/>
            <w:vAlign w:val="center"/>
          </w:tcPr>
          <w:p w14:paraId="1ED08679" w14:textId="77777777" w:rsidR="00663D56" w:rsidRPr="38B5908E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The Purpose of Government: Dostoevsky’s “Grand Inquisitor” from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Brothers Karamazov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 - 2B</w:t>
            </w:r>
          </w:p>
        </w:tc>
        <w:tc>
          <w:tcPr>
            <w:tcW w:w="4608" w:type="dxa"/>
            <w:vAlign w:val="center"/>
          </w:tcPr>
          <w:p w14:paraId="40C39C62" w14:textId="77777777" w:rsidR="00663D56" w:rsidRPr="00A05458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The Grand Inquisitor</w:t>
            </w:r>
          </w:p>
          <w:p w14:paraId="2B533FEF" w14:textId="77777777" w:rsidR="00663D56" w:rsidRDefault="00663D56" w:rsidP="005F3E6D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(B.K., Part I, Book 5, Ch. 5)</w:t>
            </w:r>
          </w:p>
          <w:p w14:paraId="33C86F9E" w14:textId="77777777" w:rsidR="00663D56" w:rsidRDefault="00663D56" w:rsidP="005F3E6D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</w:p>
          <w:p w14:paraId="2B6ED84A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663D56" w14:paraId="6349577B" w14:textId="77777777" w:rsidTr="005F3E6D">
        <w:tc>
          <w:tcPr>
            <w:tcW w:w="864" w:type="dxa"/>
          </w:tcPr>
          <w:p w14:paraId="18592E9D" w14:textId="77777777" w:rsidR="00663D56" w:rsidRDefault="00663D56" w:rsidP="005F3E6D"/>
        </w:tc>
        <w:tc>
          <w:tcPr>
            <w:tcW w:w="864" w:type="dxa"/>
          </w:tcPr>
          <w:p w14:paraId="305E0185" w14:textId="77777777" w:rsidR="00663D56" w:rsidRDefault="00663D56" w:rsidP="005F3E6D">
            <w:r>
              <w:t>6  F</w:t>
            </w:r>
          </w:p>
          <w:p w14:paraId="216D25E8" w14:textId="77777777" w:rsidR="00663D56" w:rsidRPr="004E57C8" w:rsidRDefault="00663D56" w:rsidP="005F3E6D"/>
        </w:tc>
        <w:tc>
          <w:tcPr>
            <w:tcW w:w="4608" w:type="dxa"/>
          </w:tcPr>
          <w:p w14:paraId="7353FFE8" w14:textId="77777777" w:rsidR="00663D56" w:rsidRPr="00117730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AE127E">
              <w:rPr>
                <w:rStyle w:val="PageNumber"/>
                <w:b/>
                <w:bCs/>
                <w:i/>
                <w:iCs/>
              </w:rPr>
              <w:t>Purpose and Meaning</w:t>
            </w:r>
            <w:r w:rsidRPr="00AE127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:</w:t>
            </w:r>
            <w:r w:rsidRPr="00404403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Pecha Kucha Presentation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s</w:t>
            </w:r>
          </w:p>
        </w:tc>
        <w:tc>
          <w:tcPr>
            <w:tcW w:w="4608" w:type="dxa"/>
          </w:tcPr>
          <w:p w14:paraId="788D642F" w14:textId="77777777" w:rsidR="00663D56" w:rsidRPr="00B760E0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663D56" w:rsidRPr="00030477" w14:paraId="1CE2D6B4" w14:textId="77777777" w:rsidTr="005F3E6D">
        <w:tc>
          <w:tcPr>
            <w:tcW w:w="864" w:type="dxa"/>
          </w:tcPr>
          <w:p w14:paraId="0FAE05FE" w14:textId="77777777" w:rsidR="00663D56" w:rsidRPr="00030477" w:rsidRDefault="00663D56" w:rsidP="005F3E6D"/>
        </w:tc>
        <w:tc>
          <w:tcPr>
            <w:tcW w:w="864" w:type="dxa"/>
          </w:tcPr>
          <w:p w14:paraId="2228A1DD" w14:textId="77777777" w:rsidR="00663D56" w:rsidRDefault="00663D56" w:rsidP="005F3E6D">
            <w:r>
              <w:t>9  M</w:t>
            </w:r>
          </w:p>
          <w:p w14:paraId="0BD664CB" w14:textId="77777777" w:rsidR="00663D56" w:rsidRPr="00030477" w:rsidRDefault="00663D56" w:rsidP="005F3E6D"/>
        </w:tc>
        <w:tc>
          <w:tcPr>
            <w:tcW w:w="4608" w:type="dxa"/>
            <w:vAlign w:val="center"/>
          </w:tcPr>
          <w:p w14:paraId="3AE57A7E" w14:textId="77777777" w:rsidR="00663D56" w:rsidRPr="00030477" w:rsidRDefault="00663D56" w:rsidP="005F3E6D"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Hobbes’ </w:t>
            </w:r>
            <w:r w:rsidRPr="00F930F9">
              <w:rPr>
                <w:rFonts w:eastAsia="Palatino" w:cs="Palatino"/>
                <w:color w:val="000000" w:themeColor="text1"/>
                <w:u w:val="single"/>
                <w:lang w:bidi="en-US"/>
              </w:rPr>
              <w:t>De Civ</w:t>
            </w:r>
            <w:r>
              <w:rPr>
                <w:rFonts w:eastAsia="Palatino" w:cs="Palatino"/>
                <w:color w:val="000000" w:themeColor="text1"/>
                <w:u w:val="single"/>
                <w:lang w:bidi="en-US"/>
              </w:rPr>
              <w:t>e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and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Leviathan</w:t>
            </w:r>
            <w:r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 </w:t>
            </w:r>
            <w:r w:rsidRPr="00406797">
              <w:rPr>
                <w:rFonts w:eastAsia="Palatino" w:cs="Palatino"/>
                <w:color w:val="000000" w:themeColor="text1"/>
                <w:lang w:bidi="en-US"/>
              </w:rPr>
              <w:t>(summary)</w:t>
            </w:r>
          </w:p>
        </w:tc>
        <w:tc>
          <w:tcPr>
            <w:tcW w:w="4608" w:type="dxa"/>
            <w:vAlign w:val="center"/>
          </w:tcPr>
          <w:p w14:paraId="1098F6D6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lang w:bidi="en-US"/>
              </w:rPr>
            </w:pPr>
            <w:r w:rsidRPr="0EF43460">
              <w:rPr>
                <w:rFonts w:eastAsia="Palatino" w:cs="Palatino"/>
                <w:color w:val="000000" w:themeColor="text1"/>
                <w:lang w:bidi="en-US"/>
              </w:rPr>
              <w:t>Excerpts from Hobbes’ Philosophy in the Stanford Encyclopedia of Philosophy:</w:t>
            </w:r>
            <w:r>
              <w:br/>
            </w:r>
            <w:hyperlink r:id="rId23">
              <w:r w:rsidRPr="0EF43460">
                <w:rPr>
                  <w:rStyle w:val="Hyperlink"/>
                  <w:rFonts w:eastAsia="Palatino" w:cs="Palatino"/>
                  <w:lang w:bidi="en-US"/>
                </w:rPr>
                <w:t>http://plato.stanford.edu/entries/hobbes-moral/#Abs</w:t>
              </w:r>
            </w:hyperlink>
          </w:p>
          <w:p w14:paraId="57423905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EF43460">
              <w:rPr>
                <w:rFonts w:eastAsia="Palatino" w:cs="Palatino"/>
                <w:color w:val="000000" w:themeColor="text1"/>
                <w:lang w:bidi="en-US"/>
              </w:rPr>
              <w:lastRenderedPageBreak/>
              <w:t xml:space="preserve">(Read only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Intro. + </w:t>
            </w:r>
            <w:r w:rsidRPr="0EF43460">
              <w:rPr>
                <w:rFonts w:eastAsia="Palatino" w:cs="Palatino"/>
                <w:color w:val="000000" w:themeColor="text1"/>
                <w:lang w:bidi="en-US"/>
              </w:rPr>
              <w:t xml:space="preserve">sections 1 – 4,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7 - </w:t>
            </w:r>
            <w:r w:rsidRPr="0EF43460">
              <w:rPr>
                <w:rFonts w:eastAsia="Palatino" w:cs="Palatino"/>
                <w:color w:val="000000" w:themeColor="text1"/>
                <w:lang w:bidi="en-US"/>
              </w:rPr>
              <w:t>8, &amp; 11. Counts as a primary source material, though it is not.)</w:t>
            </w:r>
          </w:p>
          <w:p w14:paraId="22926762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6594EA06" w14:textId="77777777" w:rsidR="00663D56" w:rsidRPr="00030477" w:rsidRDefault="00663D56" w:rsidP="005F3E6D"/>
        </w:tc>
      </w:tr>
      <w:tr w:rsidR="00663D56" w:rsidRPr="00030477" w14:paraId="3694355D" w14:textId="77777777" w:rsidTr="005F3E6D">
        <w:tc>
          <w:tcPr>
            <w:tcW w:w="864" w:type="dxa"/>
          </w:tcPr>
          <w:p w14:paraId="455367CB" w14:textId="77777777" w:rsidR="00663D56" w:rsidRPr="00030477" w:rsidRDefault="00663D56" w:rsidP="005F3E6D"/>
        </w:tc>
        <w:tc>
          <w:tcPr>
            <w:tcW w:w="864" w:type="dxa"/>
          </w:tcPr>
          <w:p w14:paraId="2BC1BDA0" w14:textId="77777777" w:rsidR="00663D56" w:rsidRPr="00030477" w:rsidRDefault="00663D56" w:rsidP="005F3E6D">
            <w:r>
              <w:t>10 T</w:t>
            </w:r>
          </w:p>
        </w:tc>
        <w:tc>
          <w:tcPr>
            <w:tcW w:w="4608" w:type="dxa"/>
            <w:vAlign w:val="center"/>
          </w:tcPr>
          <w:p w14:paraId="429465A9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Hobbes Concluded</w:t>
            </w:r>
          </w:p>
          <w:p w14:paraId="520CE99F" w14:textId="77777777" w:rsidR="00663D56" w:rsidRPr="00030477" w:rsidRDefault="00663D56" w:rsidP="005F3E6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Lecture: 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>Descartes (1596-1650) &amp; Pascal (1623 – 1662)</w:t>
            </w:r>
            <w:r>
              <w:rPr>
                <w:rFonts w:eastAsia="Palatino" w:cs="Palatino"/>
                <w:color w:val="000000" w:themeColor="text1"/>
                <w:lang w:bidi="en-US"/>
              </w:rPr>
              <w:t>; Agnosticism, Atheism, and Deism</w:t>
            </w:r>
          </w:p>
        </w:tc>
        <w:tc>
          <w:tcPr>
            <w:tcW w:w="4608" w:type="dxa"/>
            <w:vAlign w:val="center"/>
          </w:tcPr>
          <w:p w14:paraId="546B61CF" w14:textId="77777777" w:rsidR="00663D56" w:rsidRPr="00030477" w:rsidRDefault="00663D56" w:rsidP="005F3E6D">
            <w:r w:rsidRPr="00F930F9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Descartes and Pascal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</w:t>
            </w:r>
            <w:r w:rsidRPr="00F930F9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handout</w:t>
            </w:r>
            <w:r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</w:tc>
      </w:tr>
      <w:tr w:rsidR="00663D56" w:rsidRPr="00030477" w14:paraId="47280288" w14:textId="77777777" w:rsidTr="005F3E6D">
        <w:tc>
          <w:tcPr>
            <w:tcW w:w="864" w:type="dxa"/>
            <w:shd w:val="clear" w:color="auto" w:fill="D9D9D9" w:themeFill="background1" w:themeFillShade="D9"/>
          </w:tcPr>
          <w:p w14:paraId="6ED01197" w14:textId="77777777" w:rsidR="00663D56" w:rsidRPr="00030477" w:rsidRDefault="00663D56" w:rsidP="005F3E6D"/>
        </w:tc>
        <w:tc>
          <w:tcPr>
            <w:tcW w:w="864" w:type="dxa"/>
            <w:shd w:val="clear" w:color="auto" w:fill="D9D9D9" w:themeFill="background1" w:themeFillShade="D9"/>
          </w:tcPr>
          <w:p w14:paraId="3F3FC1C5" w14:textId="77777777" w:rsidR="00663D56" w:rsidRPr="00030477" w:rsidRDefault="00663D56" w:rsidP="005F3E6D">
            <w:r>
              <w:t>11 W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0BF97C69" w14:textId="77777777" w:rsidR="00663D56" w:rsidRPr="00030477" w:rsidRDefault="00663D56" w:rsidP="005F3E6D">
            <w:r>
              <w:t>Veterans’ Day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7D267373" w14:textId="77777777" w:rsidR="00663D56" w:rsidRPr="00030477" w:rsidRDefault="00663D56" w:rsidP="005F3E6D">
            <w:r>
              <w:t>-</w:t>
            </w:r>
          </w:p>
        </w:tc>
      </w:tr>
      <w:tr w:rsidR="00663D56" w:rsidRPr="00030477" w14:paraId="71963AF7" w14:textId="77777777" w:rsidTr="005F3E6D">
        <w:tc>
          <w:tcPr>
            <w:tcW w:w="864" w:type="dxa"/>
          </w:tcPr>
          <w:p w14:paraId="64F5E9B4" w14:textId="77777777" w:rsidR="00663D56" w:rsidRPr="00030477" w:rsidRDefault="00663D56" w:rsidP="005F3E6D"/>
        </w:tc>
        <w:tc>
          <w:tcPr>
            <w:tcW w:w="864" w:type="dxa"/>
          </w:tcPr>
          <w:p w14:paraId="49139779" w14:textId="77777777" w:rsidR="00663D56" w:rsidRDefault="00663D56" w:rsidP="005F3E6D">
            <w:r>
              <w:t>12 Th</w:t>
            </w:r>
          </w:p>
          <w:p w14:paraId="0FA6EB2E" w14:textId="77777777" w:rsidR="00663D56" w:rsidRPr="00030477" w:rsidRDefault="00663D56" w:rsidP="005F3E6D"/>
        </w:tc>
        <w:tc>
          <w:tcPr>
            <w:tcW w:w="4608" w:type="dxa"/>
            <w:vAlign w:val="center"/>
          </w:tcPr>
          <w:p w14:paraId="1198FE9C" w14:textId="77777777" w:rsidR="00663D56" w:rsidRDefault="00663D56" w:rsidP="005F3E6D">
            <w:pPr>
              <w:rPr>
                <w:rFonts w:cs="Tahoma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Q: Locke’s </w:t>
            </w:r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2nd Treatise on Gov’t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356C514F" w14:textId="77777777" w:rsidR="00663D56" w:rsidRDefault="00663D56" w:rsidP="005F3E6D">
            <w:pPr>
              <w:rPr>
                <w:rFonts w:cs="Tahoma"/>
                <w:color w:val="000000" w:themeColor="text1"/>
                <w:lang w:bidi="en-US"/>
              </w:rPr>
            </w:pPr>
            <w:hyperlink r:id="rId24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http://constitution.org/jl/2ndtreat.htm</w:t>
              </w:r>
            </w:hyperlink>
          </w:p>
          <w:p w14:paraId="177804BD" w14:textId="77777777" w:rsidR="00663D56" w:rsidRPr="00AD0ECE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Discussion: Majoritarian Democracy + What is “Natural”?</w:t>
            </w:r>
          </w:p>
        </w:tc>
        <w:tc>
          <w:tcPr>
            <w:tcW w:w="4608" w:type="dxa"/>
            <w:vAlign w:val="center"/>
          </w:tcPr>
          <w:p w14:paraId="725A939C" w14:textId="77777777" w:rsidR="00663D56" w:rsidRDefault="00663D56" w:rsidP="005F3E6D">
            <w:pPr>
              <w:rPr>
                <w:rFonts w:cs="Palatino-Roman"/>
                <w:color w:val="000000" w:themeColor="text1"/>
                <w:u w:val="single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Locke’s </w:t>
            </w:r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2nd Treatise on Gov’t.</w:t>
            </w:r>
          </w:p>
          <w:p w14:paraId="17DDB66B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>Ch. VIII, sec. 95 – 99 + Ch. IX, sec. 123 -131</w:t>
            </w:r>
          </w:p>
          <w:p w14:paraId="2FABEC55" w14:textId="77777777" w:rsidR="00663D56" w:rsidRPr="00030477" w:rsidRDefault="00663D56" w:rsidP="005F3E6D">
            <w:hyperlink r:id="rId25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http://www.constitution.org/jl/2ndtreat.htm</w:t>
              </w:r>
            </w:hyperlink>
          </w:p>
        </w:tc>
      </w:tr>
      <w:tr w:rsidR="00663D56" w:rsidRPr="00030477" w14:paraId="38012036" w14:textId="77777777" w:rsidTr="005F3E6D">
        <w:tc>
          <w:tcPr>
            <w:tcW w:w="864" w:type="dxa"/>
          </w:tcPr>
          <w:p w14:paraId="2B60F783" w14:textId="77777777" w:rsidR="00663D56" w:rsidRPr="00030477" w:rsidRDefault="00663D56" w:rsidP="005F3E6D"/>
        </w:tc>
        <w:tc>
          <w:tcPr>
            <w:tcW w:w="864" w:type="dxa"/>
          </w:tcPr>
          <w:p w14:paraId="42043814" w14:textId="77777777" w:rsidR="00663D56" w:rsidRDefault="00663D56" w:rsidP="005F3E6D">
            <w:r>
              <w:t>13 F</w:t>
            </w:r>
          </w:p>
        </w:tc>
        <w:tc>
          <w:tcPr>
            <w:tcW w:w="4608" w:type="dxa"/>
            <w:vAlign w:val="center"/>
          </w:tcPr>
          <w:p w14:paraId="36E828CA" w14:textId="77777777" w:rsidR="00663D56" w:rsidRPr="003A76CC" w:rsidRDefault="00663D56" w:rsidP="005F3E6D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AE127E">
              <w:rPr>
                <w:rFonts w:eastAsia="Palatino" w:cs="Palatino"/>
                <w:b/>
                <w:bCs/>
                <w:i/>
                <w:iCs/>
                <w:color w:val="000000" w:themeColor="text1"/>
                <w:lang w:bidi="en-US"/>
              </w:rPr>
              <w:t>Philosophical Connections</w:t>
            </w:r>
            <w:r w:rsidRPr="00AE127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:</w:t>
            </w:r>
            <w:r w:rsidRPr="003A76CC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Pecha Kucha Presentation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s</w:t>
            </w:r>
          </w:p>
        </w:tc>
        <w:tc>
          <w:tcPr>
            <w:tcW w:w="4608" w:type="dxa"/>
            <w:vAlign w:val="center"/>
          </w:tcPr>
          <w:p w14:paraId="037198D7" w14:textId="77777777" w:rsidR="00663D56" w:rsidRPr="6820ECA5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663D56" w14:paraId="2952ACAD" w14:textId="77777777" w:rsidTr="005F3E6D">
        <w:tc>
          <w:tcPr>
            <w:tcW w:w="864" w:type="dxa"/>
          </w:tcPr>
          <w:p w14:paraId="1E3D829F" w14:textId="77777777" w:rsidR="00663D56" w:rsidRDefault="00663D56" w:rsidP="005F3E6D"/>
        </w:tc>
        <w:tc>
          <w:tcPr>
            <w:tcW w:w="864" w:type="dxa"/>
          </w:tcPr>
          <w:p w14:paraId="38C8E0C8" w14:textId="77777777" w:rsidR="00663D56" w:rsidRDefault="00663D56" w:rsidP="005F3E6D">
            <w:r>
              <w:t>16 M</w:t>
            </w:r>
          </w:p>
          <w:p w14:paraId="0D643C64" w14:textId="77777777" w:rsidR="00663D56" w:rsidRDefault="00663D56" w:rsidP="005F3E6D"/>
        </w:tc>
        <w:tc>
          <w:tcPr>
            <w:tcW w:w="4608" w:type="dxa"/>
            <w:vAlign w:val="center"/>
          </w:tcPr>
          <w:p w14:paraId="596D72BC" w14:textId="77777777" w:rsidR="00663D56" w:rsidRPr="00A87B4A" w:rsidRDefault="00663D56" w:rsidP="005F3E6D"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Montesquieu’s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Spirit of the Laws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and Becaria’s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On Crimes and Punishments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14:paraId="56D78F28" w14:textId="77777777" w:rsidR="00663D56" w:rsidRPr="00A05458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Montesquieu’s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Spirit of the Laws, Volume 1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– excerpts</w:t>
            </w:r>
          </w:p>
          <w:p w14:paraId="269BCAD9" w14:textId="77777777" w:rsidR="00663D56" w:rsidRPr="00A05458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26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http://www.fordham.edu/halsall/mod/montesquieu-spirit.asp</w:t>
              </w:r>
            </w:hyperlink>
          </w:p>
          <w:p w14:paraId="41C1AE17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14:paraId="3E40783B" w14:textId="77777777" w:rsidR="00663D56" w:rsidRPr="00A05458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Bec</w:t>
            </w:r>
            <w:r>
              <w:rPr>
                <w:rFonts w:eastAsia="Palatino" w:cs="Palatino"/>
                <w:color w:val="000000" w:themeColor="text1"/>
                <w:lang w:bidi="en-US"/>
              </w:rPr>
              <w:t>c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aria’s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On Crimes and Punishments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(excerpt)</w:t>
            </w:r>
          </w:p>
          <w:p w14:paraId="4A513B09" w14:textId="77777777" w:rsidR="00663D56" w:rsidRPr="002A40A3" w:rsidRDefault="00663D56" w:rsidP="005F3E6D">
            <w:hyperlink r:id="rId27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http://www.fordham.edu/Halsall/mod/18beccaria.asp</w:t>
              </w:r>
            </w:hyperlink>
          </w:p>
        </w:tc>
      </w:tr>
      <w:tr w:rsidR="00663D56" w14:paraId="635936E1" w14:textId="77777777" w:rsidTr="005F3E6D">
        <w:tc>
          <w:tcPr>
            <w:tcW w:w="864" w:type="dxa"/>
            <w:tcBorders>
              <w:bottom w:val="single" w:sz="4" w:space="0" w:color="auto"/>
            </w:tcBorders>
          </w:tcPr>
          <w:p w14:paraId="63B72B9B" w14:textId="77777777" w:rsidR="00663D56" w:rsidRDefault="00663D56" w:rsidP="005F3E6D"/>
        </w:tc>
        <w:tc>
          <w:tcPr>
            <w:tcW w:w="864" w:type="dxa"/>
            <w:tcBorders>
              <w:bottom w:val="single" w:sz="4" w:space="0" w:color="auto"/>
            </w:tcBorders>
          </w:tcPr>
          <w:p w14:paraId="0510D372" w14:textId="77777777" w:rsidR="00663D56" w:rsidRDefault="00663D56" w:rsidP="005F3E6D">
            <w:r>
              <w:t>17 T</w:t>
            </w:r>
          </w:p>
          <w:p w14:paraId="718C72BC" w14:textId="77777777" w:rsidR="00663D56" w:rsidRDefault="00663D56" w:rsidP="005F3E6D"/>
          <w:p w14:paraId="341A8A96" w14:textId="77777777" w:rsidR="00663D56" w:rsidRDefault="00663D56" w:rsidP="005F3E6D"/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794372BB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>Federalist #51 (Checks &amp; Balances) &amp; #70 (The Executive)</w:t>
            </w:r>
          </w:p>
          <w:p w14:paraId="2B9572C3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1F605C03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AP Focus: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Federalist #51 – </w:t>
            </w:r>
          </w:p>
          <w:p w14:paraId="4EB6A945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hyperlink r:id="rId28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http://teachingamericanhistory.org/library/document/federalist-no-51/</w:t>
              </w:r>
            </w:hyperlink>
          </w:p>
          <w:p w14:paraId="50888F29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21E90298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AP Focus: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Federalist #70 -</w:t>
            </w:r>
          </w:p>
          <w:p w14:paraId="03154DE0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hyperlink r:id="rId29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http://teachingamericanhistory.org/library/document/federalist-no-70/</w:t>
              </w:r>
            </w:hyperlink>
          </w:p>
        </w:tc>
      </w:tr>
      <w:tr w:rsidR="00663D56" w14:paraId="5A3699AB" w14:textId="77777777" w:rsidTr="005F3E6D">
        <w:tc>
          <w:tcPr>
            <w:tcW w:w="864" w:type="dxa"/>
            <w:tcBorders>
              <w:bottom w:val="single" w:sz="4" w:space="0" w:color="auto"/>
            </w:tcBorders>
          </w:tcPr>
          <w:p w14:paraId="709B51E5" w14:textId="77777777" w:rsidR="00663D56" w:rsidRDefault="00663D56" w:rsidP="005F3E6D"/>
        </w:tc>
        <w:tc>
          <w:tcPr>
            <w:tcW w:w="864" w:type="dxa"/>
            <w:tcBorders>
              <w:bottom w:val="single" w:sz="4" w:space="0" w:color="auto"/>
            </w:tcBorders>
          </w:tcPr>
          <w:p w14:paraId="11A1AE36" w14:textId="77777777" w:rsidR="00663D56" w:rsidRDefault="00663D56" w:rsidP="005F3E6D">
            <w:r>
              <w:t>18 W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2A51660" w14:textId="77777777" w:rsidR="00663D56" w:rsidRDefault="00663D56" w:rsidP="005F3E6D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>Philosopher Review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125822AA" w14:textId="77777777" w:rsidR="00663D56" w:rsidRDefault="00663D56" w:rsidP="005F3E6D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-</w:t>
            </w:r>
          </w:p>
        </w:tc>
      </w:tr>
      <w:tr w:rsidR="00663D56" w14:paraId="75A57C77" w14:textId="77777777" w:rsidTr="005F3E6D">
        <w:tc>
          <w:tcPr>
            <w:tcW w:w="864" w:type="dxa"/>
            <w:tcBorders>
              <w:bottom w:val="single" w:sz="4" w:space="0" w:color="auto"/>
            </w:tcBorders>
          </w:tcPr>
          <w:p w14:paraId="7BB211A7" w14:textId="77777777" w:rsidR="00663D56" w:rsidRDefault="00663D56" w:rsidP="005F3E6D"/>
        </w:tc>
        <w:tc>
          <w:tcPr>
            <w:tcW w:w="864" w:type="dxa"/>
            <w:tcBorders>
              <w:bottom w:val="single" w:sz="4" w:space="0" w:color="auto"/>
            </w:tcBorders>
          </w:tcPr>
          <w:p w14:paraId="795C4061" w14:textId="77777777" w:rsidR="00663D56" w:rsidRDefault="00663D56" w:rsidP="005F3E6D">
            <w:r>
              <w:t>19 Th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631ECE3C" w14:textId="77777777" w:rsidR="00663D56" w:rsidRPr="00A92784" w:rsidRDefault="00663D56" w:rsidP="005F3E6D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A92784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Unit 3 Test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2FDABD86" w14:textId="77777777" w:rsidR="00663D56" w:rsidRPr="6820ECA5" w:rsidRDefault="00663D56" w:rsidP="005F3E6D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-</w:t>
            </w:r>
          </w:p>
        </w:tc>
      </w:tr>
      <w:tr w:rsidR="00663D56" w14:paraId="0F6CDE30" w14:textId="77777777" w:rsidTr="005F3E6D">
        <w:tc>
          <w:tcPr>
            <w:tcW w:w="864" w:type="dxa"/>
            <w:tcBorders>
              <w:bottom w:val="single" w:sz="4" w:space="0" w:color="auto"/>
            </w:tcBorders>
          </w:tcPr>
          <w:p w14:paraId="68A4E9AC" w14:textId="77777777" w:rsidR="00663D56" w:rsidRDefault="00663D56" w:rsidP="005F3E6D"/>
        </w:tc>
        <w:tc>
          <w:tcPr>
            <w:tcW w:w="864" w:type="dxa"/>
            <w:tcBorders>
              <w:bottom w:val="single" w:sz="4" w:space="0" w:color="auto"/>
            </w:tcBorders>
          </w:tcPr>
          <w:p w14:paraId="19A562D9" w14:textId="77777777" w:rsidR="00663D56" w:rsidRDefault="00663D56" w:rsidP="005F3E6D">
            <w:r>
              <w:t>20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78CDDFDE" w14:textId="77777777" w:rsidR="00663D56" w:rsidRPr="00A92784" w:rsidRDefault="00663D56" w:rsidP="005F3E6D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A92784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Unit 3 Test Discussion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D123AF7" w14:textId="77777777" w:rsidR="00663D56" w:rsidRPr="6820ECA5" w:rsidRDefault="00663D56" w:rsidP="005F3E6D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-</w:t>
            </w:r>
          </w:p>
        </w:tc>
      </w:tr>
      <w:tr w:rsidR="00663D56" w:rsidRPr="00030477" w14:paraId="7428E9D1" w14:textId="77777777" w:rsidTr="005F3E6D">
        <w:tc>
          <w:tcPr>
            <w:tcW w:w="864" w:type="dxa"/>
            <w:shd w:val="clear" w:color="auto" w:fill="D9D9D9" w:themeFill="background1" w:themeFillShade="D9"/>
          </w:tcPr>
          <w:p w14:paraId="5E94A3B7" w14:textId="77777777" w:rsidR="00663D56" w:rsidRPr="00030477" w:rsidRDefault="00663D56" w:rsidP="005F3E6D"/>
        </w:tc>
        <w:tc>
          <w:tcPr>
            <w:tcW w:w="864" w:type="dxa"/>
            <w:shd w:val="clear" w:color="auto" w:fill="D9D9D9" w:themeFill="background1" w:themeFillShade="D9"/>
          </w:tcPr>
          <w:p w14:paraId="075979E0" w14:textId="77777777" w:rsidR="00663D56" w:rsidRDefault="00663D56" w:rsidP="005F3E6D">
            <w:r>
              <w:t>25-29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0EA54A6A" w14:textId="77777777" w:rsidR="00663D56" w:rsidRDefault="00663D56" w:rsidP="005F3E6D">
            <w:pPr>
              <w:widowControl w:val="0"/>
              <w:autoSpaceDE w:val="0"/>
              <w:autoSpaceDN w:val="0"/>
              <w:adjustRightInd w:val="0"/>
            </w:pPr>
            <w:r>
              <w:t>Thanksgiving Holiday – NO SCHOOL</w:t>
            </w:r>
          </w:p>
          <w:p w14:paraId="76247548" w14:textId="77777777" w:rsidR="00663D56" w:rsidRPr="38B5908E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t>Read Your Second Books!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6FB454DF" w14:textId="77777777" w:rsidR="00663D56" w:rsidRPr="38B5908E" w:rsidRDefault="00663D56" w:rsidP="005F3E6D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</w:tbl>
    <w:p w14:paraId="609EEC09" w14:textId="77777777" w:rsidR="00663D56" w:rsidRDefault="00663D56" w:rsidP="00663D56"/>
    <w:p w14:paraId="4BD211E0" w14:textId="77777777" w:rsidR="00663D56" w:rsidRDefault="00663D56" w:rsidP="00663D56"/>
    <w:p w14:paraId="55049AD6" w14:textId="77777777" w:rsidR="00663D56" w:rsidRDefault="00663D56" w:rsidP="00663D56">
      <w:r>
        <w:t>Focus for Aquinas:</w:t>
      </w:r>
      <w:r w:rsidRPr="00EB55A5">
        <w:t xml:space="preserve"> </w:t>
      </w:r>
      <w:r>
        <w:t>What does Aquinas add to Aristotle?</w:t>
      </w:r>
    </w:p>
    <w:p w14:paraId="2CB4E321" w14:textId="77777777" w:rsidR="00663D56" w:rsidRDefault="00663D56" w:rsidP="00663D56">
      <w:r>
        <w:tab/>
      </w:r>
    </w:p>
    <w:p w14:paraId="327A253B" w14:textId="77777777" w:rsidR="00663D56" w:rsidRDefault="00663D56" w:rsidP="00663D56">
      <w:r>
        <w:t>Focus for Magna Carta:</w:t>
      </w:r>
      <w:r w:rsidRPr="00EB55A5">
        <w:t xml:space="preserve"> </w:t>
      </w:r>
      <w:r>
        <w:t>From what tradition (philosopher/work) does each section seem to come from?</w:t>
      </w:r>
    </w:p>
    <w:p w14:paraId="12F323C6" w14:textId="77777777" w:rsidR="00663D56" w:rsidRDefault="00663D56" w:rsidP="00663D56">
      <w:r>
        <w:tab/>
      </w:r>
    </w:p>
    <w:p w14:paraId="14B02685" w14:textId="77777777" w:rsidR="00663D56" w:rsidRDefault="00663D56" w:rsidP="00663D56">
      <w:r>
        <w:t>Focus for de Pizan:</w:t>
      </w:r>
      <w:r w:rsidRPr="00EB55A5">
        <w:t xml:space="preserve"> </w:t>
      </w:r>
      <w:r>
        <w:t>What sources does de Pizan draw upon and how does she use each one?</w:t>
      </w:r>
    </w:p>
    <w:p w14:paraId="44C269A6" w14:textId="77777777" w:rsidR="00663D56" w:rsidRDefault="00663D56" w:rsidP="00663D56">
      <w:r>
        <w:tab/>
      </w:r>
    </w:p>
    <w:p w14:paraId="2C89DAC0" w14:textId="77777777" w:rsidR="00B6388B" w:rsidRPr="00663D56" w:rsidRDefault="00B6388B" w:rsidP="00663D56"/>
    <w:sectPr w:rsidR="00B6388B" w:rsidRPr="00663D56" w:rsidSect="00F74D01">
      <w:footerReference w:type="even" r:id="rId30"/>
      <w:footerReference w:type="default" r:id="rId3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666BD" w14:textId="77777777" w:rsidR="00B6790A" w:rsidRDefault="00B6790A" w:rsidP="00663D56">
      <w:r>
        <w:separator/>
      </w:r>
    </w:p>
  </w:endnote>
  <w:endnote w:type="continuationSeparator" w:id="0">
    <w:p w14:paraId="1F4B4E2E" w14:textId="77777777" w:rsidR="00B6790A" w:rsidRDefault="00B6790A" w:rsidP="0066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0624502"/>
      <w:docPartObj>
        <w:docPartGallery w:val="Page Numbers (Bottom of Page)"/>
        <w:docPartUnique/>
      </w:docPartObj>
    </w:sdtPr>
    <w:sdtContent>
      <w:p w14:paraId="1CBAF10C" w14:textId="77A3438D" w:rsidR="00663D56" w:rsidRDefault="00663D56" w:rsidP="006156E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A1AEC7" w14:textId="77777777" w:rsidR="00663D56" w:rsidRDefault="00663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26298522"/>
      <w:docPartObj>
        <w:docPartGallery w:val="Page Numbers (Bottom of Page)"/>
        <w:docPartUnique/>
      </w:docPartObj>
    </w:sdtPr>
    <w:sdtContent>
      <w:p w14:paraId="2D2E98AF" w14:textId="78735A5C" w:rsidR="00663D56" w:rsidRDefault="00663D56" w:rsidP="006156E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949541" w14:textId="77777777" w:rsidR="00663D56" w:rsidRDefault="00663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752C" w14:textId="77777777" w:rsidR="00B6790A" w:rsidRDefault="00B6790A" w:rsidP="00663D56">
      <w:r>
        <w:separator/>
      </w:r>
    </w:p>
  </w:footnote>
  <w:footnote w:type="continuationSeparator" w:id="0">
    <w:p w14:paraId="633FF5BD" w14:textId="77777777" w:rsidR="00B6790A" w:rsidRDefault="00B6790A" w:rsidP="00663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8B"/>
    <w:rsid w:val="003D4960"/>
    <w:rsid w:val="00663D56"/>
    <w:rsid w:val="00864498"/>
    <w:rsid w:val="00B6388B"/>
    <w:rsid w:val="00B6790A"/>
    <w:rsid w:val="00F74D01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E9ED8"/>
  <w15:chartTrackingRefBased/>
  <w15:docId w15:val="{506178EC-6D18-F549-8C48-B06C6725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56"/>
    <w:rPr>
      <w:rFonts w:ascii="Palatino" w:eastAsiaTheme="minorEastAsia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D56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63D56"/>
  </w:style>
  <w:style w:type="character" w:styleId="Hyperlink">
    <w:name w:val="Hyperlink"/>
    <w:basedOn w:val="DefaultParagraphFont"/>
    <w:uiPriority w:val="99"/>
    <w:rsid w:val="00663D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56"/>
    <w:rPr>
      <w:rFonts w:ascii="Palatino" w:eastAsiaTheme="minorEastAsia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achingamericanhistory.org/library/document/federalist-no-78/" TargetMode="External"/><Relationship Id="rId18" Type="http://schemas.openxmlformats.org/officeDocument/2006/relationships/hyperlink" Target="http://www.novelguide.com/aristotles-politics/top-ten-quotes" TargetMode="External"/><Relationship Id="rId26" Type="http://schemas.openxmlformats.org/officeDocument/2006/relationships/hyperlink" Target="http://www.fordham.edu/halsall/mod/montesquieu-spirit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guardian.com/commentisfree/2012/jul/24/magna-carta-minor-carta-noam-chomsky" TargetMode="External"/><Relationship Id="rId7" Type="http://schemas.openxmlformats.org/officeDocument/2006/relationships/hyperlink" Target="http://classics.mit.edu/Aristotle/politics.4.four.html" TargetMode="External"/><Relationship Id="rId12" Type="http://schemas.openxmlformats.org/officeDocument/2006/relationships/hyperlink" Target="http://old.bornemania.com/civ/projects/apology3.html" TargetMode="External"/><Relationship Id="rId17" Type="http://schemas.openxmlformats.org/officeDocument/2006/relationships/hyperlink" Target="http://teachingamericanhistory.org/library/document/brutus-i/" TargetMode="External"/><Relationship Id="rId25" Type="http://schemas.openxmlformats.org/officeDocument/2006/relationships/hyperlink" Target="http://www.constitution.org/jl/2ndtreat.ht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Judith+2&amp;version=NRSVACE" TargetMode="External"/><Relationship Id="rId20" Type="http://schemas.openxmlformats.org/officeDocument/2006/relationships/hyperlink" Target="http://www.fordham.edu/halsall/source/magnacarta.asp" TargetMode="External"/><Relationship Id="rId29" Type="http://schemas.openxmlformats.org/officeDocument/2006/relationships/hyperlink" Target="http://teachingamericanhistory.org/library/document/federalist-no-70/" TargetMode="External"/><Relationship Id="rId1" Type="http://schemas.openxmlformats.org/officeDocument/2006/relationships/styles" Target="styles.xml"/><Relationship Id="rId6" Type="http://schemas.openxmlformats.org/officeDocument/2006/relationships/hyperlink" Target="https://oll.libertyfund.org/titles/rousseau-the-social-contract-and-discourses/simple#lf0132_label_100" TargetMode="External"/><Relationship Id="rId11" Type="http://schemas.openxmlformats.org/officeDocument/2006/relationships/hyperlink" Target="http://old.bornemania.com/civ/projects/apology2.html" TargetMode="External"/><Relationship Id="rId24" Type="http://schemas.openxmlformats.org/officeDocument/2006/relationships/hyperlink" Target="http://constitution.org/jl/2ndtreat.ht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classics.mit.edu/Aristotle/politics.4.four.html" TargetMode="External"/><Relationship Id="rId23" Type="http://schemas.openxmlformats.org/officeDocument/2006/relationships/hyperlink" Target="http://plato.stanford.edu/entries/hobbes-moral/" TargetMode="External"/><Relationship Id="rId28" Type="http://schemas.openxmlformats.org/officeDocument/2006/relationships/hyperlink" Target="http://teachingamericanhistory.org/library/document/federalist-no-51/" TargetMode="External"/><Relationship Id="rId10" Type="http://schemas.openxmlformats.org/officeDocument/2006/relationships/hyperlink" Target="http://www2.hawaii.edu/~freeman/courses/phil100/04.%20Apology.pdf" TargetMode="External"/><Relationship Id="rId19" Type="http://schemas.openxmlformats.org/officeDocument/2006/relationships/hyperlink" Target="http://dhspriory.org/thomas/DeRegno.htm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old.bornemania.com/civ/projects/apology1.html" TargetMode="External"/><Relationship Id="rId14" Type="http://schemas.openxmlformats.org/officeDocument/2006/relationships/hyperlink" Target="http://sacred-texts.com/cla/plotenn/enn478.htm" TargetMode="External"/><Relationship Id="rId22" Type="http://schemas.openxmlformats.org/officeDocument/2006/relationships/hyperlink" Target="https://www.theguardian.com/commentisfree/2012/jul/25/magna-carta-minor-carta-noam-chomsky" TargetMode="External"/><Relationship Id="rId27" Type="http://schemas.openxmlformats.org/officeDocument/2006/relationships/hyperlink" Target="http://www.fordham.edu/Halsall/mod/18beccaria.asp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academia.edu/11758856/Thucydides_5.84-116_The_Melian_Dialogue._Translation_by_Gaius_St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1713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2</cp:revision>
  <dcterms:created xsi:type="dcterms:W3CDTF">2020-09-28T08:05:00Z</dcterms:created>
  <dcterms:modified xsi:type="dcterms:W3CDTF">2020-09-28T08:06:00Z</dcterms:modified>
</cp:coreProperties>
</file>